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6C8" w:rsidRDefault="00464D82" w:rsidP="00701AC4">
      <w:pPr>
        <w:pStyle w:val="NoSpacing"/>
        <w:jc w:val="center"/>
        <w:rPr>
          <w:rFonts w:ascii="Times New Roman" w:hAnsi="Times New Roman" w:cs="Times New Roman"/>
          <w:b/>
          <w:bCs/>
          <w:sz w:val="28"/>
          <w:szCs w:val="28"/>
        </w:rPr>
      </w:pPr>
      <w:r w:rsidRPr="00527A47">
        <w:rPr>
          <w:rFonts w:ascii="Times New Roman" w:hAnsi="Times New Roman" w:cs="Times New Roman"/>
          <w:b/>
          <w:bCs/>
          <w:sz w:val="28"/>
          <w:szCs w:val="28"/>
        </w:rPr>
        <w:t>PASANGAN YANG SEPADAN</w:t>
      </w:r>
      <w:r w:rsidR="00E70846" w:rsidRPr="00527A47">
        <w:rPr>
          <w:rFonts w:ascii="Times New Roman" w:hAnsi="Times New Roman" w:cs="Times New Roman"/>
          <w:b/>
          <w:bCs/>
          <w:sz w:val="28"/>
          <w:szCs w:val="28"/>
        </w:rPr>
        <w:t xml:space="preserve"> </w:t>
      </w:r>
      <w:r w:rsidR="004E6C54" w:rsidRPr="00527A47">
        <w:rPr>
          <w:rFonts w:ascii="Times New Roman" w:hAnsi="Times New Roman" w:cs="Times New Roman"/>
          <w:b/>
          <w:bCs/>
          <w:sz w:val="28"/>
          <w:szCs w:val="28"/>
        </w:rPr>
        <w:t>BERDASARKAN 2 KOR</w:t>
      </w:r>
      <w:r w:rsidR="000E4CC6" w:rsidRPr="00527A47">
        <w:rPr>
          <w:rFonts w:ascii="Times New Roman" w:hAnsi="Times New Roman" w:cs="Times New Roman"/>
          <w:b/>
          <w:bCs/>
          <w:sz w:val="28"/>
          <w:szCs w:val="28"/>
        </w:rPr>
        <w:t>INTUS</w:t>
      </w:r>
      <w:r w:rsidR="004E6C54" w:rsidRPr="00527A47">
        <w:rPr>
          <w:rFonts w:ascii="Times New Roman" w:hAnsi="Times New Roman" w:cs="Times New Roman"/>
          <w:b/>
          <w:bCs/>
          <w:sz w:val="28"/>
          <w:szCs w:val="28"/>
        </w:rPr>
        <w:t xml:space="preserve"> 2: 14-16</w:t>
      </w:r>
    </w:p>
    <w:p w:rsidR="00E70846" w:rsidRPr="00E70846" w:rsidRDefault="00E70846" w:rsidP="00A056C8">
      <w:pPr>
        <w:pStyle w:val="NoSpacing"/>
        <w:rPr>
          <w:rFonts w:ascii="Times New Roman" w:hAnsi="Times New Roman" w:cs="Times New Roman"/>
          <w:b/>
          <w:bCs/>
          <w:sz w:val="24"/>
          <w:szCs w:val="24"/>
        </w:rPr>
      </w:pPr>
    </w:p>
    <w:p w:rsidR="00E70846" w:rsidRPr="00527A47" w:rsidRDefault="009765AE" w:rsidP="00E70846">
      <w:pPr>
        <w:spacing w:after="0" w:line="240" w:lineRule="auto"/>
        <w:jc w:val="center"/>
        <w:rPr>
          <w:rFonts w:ascii="Times New Roman" w:hAnsi="Times New Roman" w:cs="Times New Roman"/>
          <w:i/>
          <w:lang w:val="id-ID"/>
        </w:rPr>
      </w:pPr>
      <w:r w:rsidRPr="00527A47">
        <w:rPr>
          <w:rFonts w:ascii="Times New Roman" w:hAnsi="Times New Roman" w:cs="Times New Roman"/>
          <w:i/>
          <w:lang w:val="id-ID"/>
        </w:rPr>
        <w:t>Supriadi Oet</w:t>
      </w:r>
      <w:r w:rsidR="00E70846" w:rsidRPr="00527A47">
        <w:rPr>
          <w:rFonts w:ascii="Times New Roman" w:hAnsi="Times New Roman" w:cs="Times New Roman"/>
          <w:i/>
          <w:lang w:val="id-ID"/>
        </w:rPr>
        <w:t>¹, Romauli Rinawati Hutabarat²</w:t>
      </w:r>
    </w:p>
    <w:p w:rsidR="00703C99" w:rsidRPr="00703C99" w:rsidRDefault="00703C99" w:rsidP="00703C99">
      <w:pPr>
        <w:spacing w:after="0" w:line="240" w:lineRule="auto"/>
        <w:jc w:val="center"/>
        <w:rPr>
          <w:rFonts w:ascii="Times New Roman" w:hAnsi="Times New Roman" w:cs="Times New Roman"/>
          <w:i/>
          <w:sz w:val="24"/>
          <w:lang w:val="id-ID"/>
        </w:rPr>
      </w:pPr>
      <w:r w:rsidRPr="00527A47">
        <w:rPr>
          <w:rFonts w:ascii="Times New Roman" w:hAnsi="Times New Roman" w:cs="Times New Roman"/>
          <w:i/>
          <w:lang w:val="id-ID"/>
        </w:rPr>
        <w:t>Sekolah Tinggi Teologi Arastamar Bengkulu</w:t>
      </w:r>
    </w:p>
    <w:p w:rsidR="00703C99" w:rsidRPr="00527A47" w:rsidRDefault="00703C99" w:rsidP="00703C99">
      <w:pPr>
        <w:spacing w:line="360" w:lineRule="auto"/>
        <w:jc w:val="center"/>
        <w:rPr>
          <w:rFonts w:ascii="Times New Roman" w:hAnsi="Times New Roman" w:cs="Times New Roman"/>
          <w:i/>
          <w:color w:val="0070C0"/>
          <w:u w:val="single"/>
        </w:rPr>
      </w:pPr>
      <w:r w:rsidRPr="00527A47">
        <w:rPr>
          <w:rFonts w:ascii="Times New Roman" w:hAnsi="Times New Roman" w:cs="Times New Roman"/>
          <w:i/>
          <w:color w:val="0070C0"/>
          <w:lang w:val="id-ID"/>
        </w:rPr>
        <w:t xml:space="preserve">Email: </w:t>
      </w:r>
      <w:r w:rsidR="00D96490">
        <w:rPr>
          <w:rFonts w:ascii="Times New Roman" w:hAnsi="Times New Roman" w:cs="Times New Roman"/>
          <w:i/>
          <w:color w:val="0070C0"/>
          <w:lang w:val="id-ID"/>
        </w:rPr>
        <w:t>supriadi.andaskalimantan@gmail.com</w:t>
      </w:r>
    </w:p>
    <w:p w:rsidR="009765AE" w:rsidRDefault="00FC4377" w:rsidP="00B76935">
      <w:pPr>
        <w:spacing w:line="360" w:lineRule="auto"/>
        <w:jc w:val="both"/>
        <w:rPr>
          <w:rFonts w:ascii="Times New Roman" w:hAnsi="Times New Roman" w:cs="Times New Roman"/>
          <w:b/>
          <w:sz w:val="32"/>
          <w:szCs w:val="44"/>
        </w:rPr>
      </w:pPr>
      <w:r w:rsidRPr="00FC4377">
        <w:rPr>
          <w:rFonts w:ascii="Times New Roman" w:hAnsi="Times New Roman" w:cs="Times New Roman"/>
          <w:b/>
          <w:i/>
          <w:sz w:val="24"/>
          <w:szCs w:val="44"/>
        </w:rPr>
        <w:t>Abstraksi</w:t>
      </w:r>
      <w:r w:rsidR="00464D82" w:rsidRPr="00FC4377">
        <w:rPr>
          <w:rFonts w:ascii="Times New Roman" w:hAnsi="Times New Roman" w:cs="Times New Roman"/>
          <w:b/>
          <w:sz w:val="32"/>
          <w:szCs w:val="44"/>
        </w:rPr>
        <w:t xml:space="preserve"> </w:t>
      </w:r>
    </w:p>
    <w:p w:rsidR="00674213" w:rsidRPr="00701AC4" w:rsidRDefault="009765AE" w:rsidP="00701AC4">
      <w:pPr>
        <w:pStyle w:val="NoSpacing"/>
        <w:ind w:firstLine="720"/>
        <w:jc w:val="both"/>
        <w:rPr>
          <w:rFonts w:ascii="Times New Roman" w:hAnsi="Times New Roman" w:cs="Times New Roman"/>
          <w:sz w:val="24"/>
          <w:szCs w:val="24"/>
        </w:rPr>
      </w:pPr>
      <w:r w:rsidRPr="00701AC4">
        <w:rPr>
          <w:rFonts w:ascii="Times New Roman" w:hAnsi="Times New Roman" w:cs="Times New Roman"/>
          <w:sz w:val="24"/>
          <w:szCs w:val="24"/>
        </w:rPr>
        <w:t>P</w:t>
      </w:r>
      <w:r w:rsidR="00A56394" w:rsidRPr="00701AC4">
        <w:rPr>
          <w:rFonts w:ascii="Times New Roman" w:hAnsi="Times New Roman" w:cs="Times New Roman"/>
          <w:sz w:val="24"/>
          <w:szCs w:val="24"/>
        </w:rPr>
        <w:t>erspektif muda-mudi dalam me</w:t>
      </w:r>
      <w:r w:rsidR="002235AD" w:rsidRPr="00701AC4">
        <w:rPr>
          <w:rFonts w:ascii="Times New Roman" w:hAnsi="Times New Roman" w:cs="Times New Roman"/>
          <w:sz w:val="24"/>
          <w:szCs w:val="24"/>
        </w:rPr>
        <w:t>m</w:t>
      </w:r>
      <w:r w:rsidR="00A56394" w:rsidRPr="00701AC4">
        <w:rPr>
          <w:rFonts w:ascii="Times New Roman" w:hAnsi="Times New Roman" w:cs="Times New Roman"/>
          <w:sz w:val="24"/>
          <w:szCs w:val="24"/>
        </w:rPr>
        <w:t>ilih pasangan pa</w:t>
      </w:r>
      <w:r w:rsidR="00703C99" w:rsidRPr="00701AC4">
        <w:rPr>
          <w:rFonts w:ascii="Times New Roman" w:hAnsi="Times New Roman" w:cs="Times New Roman"/>
          <w:sz w:val="24"/>
          <w:szCs w:val="24"/>
        </w:rPr>
        <w:t>d</w:t>
      </w:r>
      <w:r w:rsidR="00A56394" w:rsidRPr="00701AC4">
        <w:rPr>
          <w:rFonts w:ascii="Times New Roman" w:hAnsi="Times New Roman" w:cs="Times New Roman"/>
          <w:sz w:val="24"/>
          <w:szCs w:val="24"/>
        </w:rPr>
        <w:t xml:space="preserve">a masa kini harus lebih di perhatikan lagi, sebab </w:t>
      </w:r>
      <w:r w:rsidR="005D15C9" w:rsidRPr="00701AC4">
        <w:rPr>
          <w:rFonts w:ascii="Times New Roman" w:hAnsi="Times New Roman" w:cs="Times New Roman"/>
          <w:sz w:val="24"/>
          <w:szCs w:val="24"/>
        </w:rPr>
        <w:t>jika mereka salah dalam memilih pasangan akan membawa mereka pada keadaan dimana tidak lagi hidup berlandaskan Firman Tuhan.</w:t>
      </w:r>
      <w:r w:rsidR="00B76935" w:rsidRPr="00701AC4">
        <w:rPr>
          <w:rFonts w:ascii="Times New Roman" w:hAnsi="Times New Roman" w:cs="Times New Roman"/>
          <w:sz w:val="24"/>
          <w:szCs w:val="24"/>
        </w:rPr>
        <w:t xml:space="preserve"> Penanaman iman dan pengajaran yang benar haruslah dimulai di tanamkan sejak mulai dini supaya di saat mereka dewasa nanti, hal itu menjadi pegangan ba</w:t>
      </w:r>
      <w:r w:rsidR="00AC3163" w:rsidRPr="00701AC4">
        <w:rPr>
          <w:rFonts w:ascii="Times New Roman" w:hAnsi="Times New Roman" w:cs="Times New Roman"/>
          <w:sz w:val="24"/>
          <w:szCs w:val="24"/>
        </w:rPr>
        <w:t>gi mereka dalam menjalani hidup, bahkan dalam memilih pasangan hidup pun mereka tetap memiliki prinsip pemilihan pasangan yang benar menurut Alkitab dan Tuhan berkenan olehnya.</w:t>
      </w:r>
      <w:r w:rsidR="000A2C1A" w:rsidRPr="00701AC4">
        <w:rPr>
          <w:rFonts w:ascii="Times New Roman" w:hAnsi="Times New Roman" w:cs="Times New Roman"/>
          <w:sz w:val="24"/>
          <w:szCs w:val="24"/>
        </w:rPr>
        <w:t xml:space="preserve"> </w:t>
      </w:r>
    </w:p>
    <w:p w:rsidR="00701AC4" w:rsidRPr="00701AC4" w:rsidRDefault="00701AC4" w:rsidP="00701AC4">
      <w:pPr>
        <w:pStyle w:val="NoSpacing"/>
        <w:ind w:firstLine="720"/>
        <w:jc w:val="both"/>
        <w:rPr>
          <w:rFonts w:ascii="Times New Roman" w:hAnsi="Times New Roman" w:cs="Times New Roman"/>
          <w:sz w:val="24"/>
          <w:szCs w:val="24"/>
        </w:rPr>
      </w:pPr>
      <w:r w:rsidRPr="00701AC4">
        <w:rPr>
          <w:rFonts w:ascii="Times New Roman" w:hAnsi="Times New Roman" w:cs="Times New Roman"/>
          <w:sz w:val="24"/>
          <w:szCs w:val="24"/>
        </w:rPr>
        <w:t>Dalam teks ini, Paulus mengilustrasikan pentingnya hubungan yang harmonis dan saling melengkapi antara individu dalam konteks iman. Dengan menggunakan analogi aroma, penulis mengeksplorasi bagaimana pasangan yang sepadan tidak hanya memiliki kesamaan nilai dan tujuan hidup, tetapi juga dapat saling mendukung dan menguatkan dalam perjalanan spiritual mereka. Melalui pendekatan teologis dan praktis, artikel ini menggali karakteristik pasangan yang sepadan, tantangan yang mungkin dihadapi, serta bagaimana membangun hubungan yang kuat sesuai dengan prinsip-prinsip Alkitab. Diharapkan pembaca dapat menemukan wawasan baru mengenai pentingnya memilih pasangan yang tidak hanya sejalan dalam iman, tetapi juga dalam komitmen dan kasih yang sejati.</w:t>
      </w:r>
    </w:p>
    <w:p w:rsidR="00464D82" w:rsidRPr="00A56394" w:rsidRDefault="000A2C1A" w:rsidP="00701AC4">
      <w:pPr>
        <w:pStyle w:val="NoSpacing"/>
        <w:ind w:firstLine="720"/>
        <w:jc w:val="both"/>
      </w:pPr>
      <w:r w:rsidRPr="00701AC4">
        <w:rPr>
          <w:rFonts w:ascii="Times New Roman" w:hAnsi="Times New Roman" w:cs="Times New Roman"/>
          <w:sz w:val="24"/>
          <w:szCs w:val="24"/>
        </w:rPr>
        <w:t xml:space="preserve">Keluarga mereupakan unit tekecil dalam organisasi yang ada dan juga persekutuan yang saling terikat oleh ikatan </w:t>
      </w:r>
      <w:r w:rsidR="00901D2D" w:rsidRPr="00701AC4">
        <w:rPr>
          <w:rFonts w:ascii="Times New Roman" w:hAnsi="Times New Roman" w:cs="Times New Roman"/>
          <w:sz w:val="24"/>
          <w:szCs w:val="24"/>
        </w:rPr>
        <w:t>darah dan batin. Seorang anak bertumbuh tidaknya dalam iman sangatlah di pengaruhi oleh keluarga bahkan dalam hal inipun tidak lepas dari pada peranan gereja dalam menenamkan prisip-prinsip rohani.</w:t>
      </w:r>
      <w:r w:rsidR="002548FB" w:rsidRPr="00701AC4">
        <w:rPr>
          <w:rFonts w:ascii="Times New Roman" w:hAnsi="Times New Roman" w:cs="Times New Roman"/>
          <w:sz w:val="24"/>
          <w:szCs w:val="24"/>
        </w:rPr>
        <w:t xml:space="preserve"> Paulus daslam suratnya kepada jemaat di Korintus mengingatkan mereka mengenai pola mereka dalam me</w:t>
      </w:r>
      <w:r w:rsidR="00665729" w:rsidRPr="00701AC4">
        <w:rPr>
          <w:rFonts w:ascii="Times New Roman" w:hAnsi="Times New Roman" w:cs="Times New Roman"/>
          <w:sz w:val="24"/>
          <w:szCs w:val="24"/>
        </w:rPr>
        <w:t>m</w:t>
      </w:r>
      <w:r w:rsidR="002548FB" w:rsidRPr="00701AC4">
        <w:rPr>
          <w:rFonts w:ascii="Times New Roman" w:hAnsi="Times New Roman" w:cs="Times New Roman"/>
          <w:sz w:val="24"/>
          <w:szCs w:val="24"/>
        </w:rPr>
        <w:t>ilih pasangan hidup yang seharusnya dan seimbang di hadapan Tuhan, dan tidak terdapat persamaan yang di temukan dalam perkawinan yang tidak menyembah Tuhan yang sama yaitu Yesus Kristus.</w:t>
      </w:r>
    </w:p>
    <w:p w:rsidR="00FC4377" w:rsidRPr="000C2CCE" w:rsidRDefault="000C2CCE" w:rsidP="00FC4377">
      <w:pPr>
        <w:spacing w:line="240" w:lineRule="auto"/>
        <w:rPr>
          <w:rFonts w:ascii="Times New Roman" w:hAnsi="Times New Roman" w:cs="Times New Roman"/>
          <w:sz w:val="24"/>
          <w:szCs w:val="24"/>
        </w:rPr>
      </w:pPr>
      <w:r>
        <w:rPr>
          <w:rFonts w:ascii="Times New Roman" w:hAnsi="Times New Roman" w:cs="Times New Roman"/>
          <w:b/>
          <w:i/>
          <w:sz w:val="24"/>
          <w:szCs w:val="24"/>
        </w:rPr>
        <w:t>Kata Kunci</w:t>
      </w:r>
      <w:r>
        <w:rPr>
          <w:rFonts w:ascii="Times New Roman" w:hAnsi="Times New Roman" w:cs="Times New Roman"/>
          <w:sz w:val="24"/>
          <w:szCs w:val="24"/>
        </w:rPr>
        <w:t xml:space="preserve">: </w:t>
      </w:r>
      <w:r w:rsidR="00674213">
        <w:rPr>
          <w:rFonts w:ascii="Times New Roman" w:hAnsi="Times New Roman" w:cs="Times New Roman"/>
          <w:sz w:val="24"/>
          <w:szCs w:val="24"/>
        </w:rPr>
        <w:t>Pernikahan, Beda Agama</w:t>
      </w:r>
      <w:r>
        <w:rPr>
          <w:rFonts w:ascii="Times New Roman" w:hAnsi="Times New Roman" w:cs="Times New Roman"/>
          <w:sz w:val="24"/>
          <w:szCs w:val="24"/>
        </w:rPr>
        <w:t xml:space="preserve">, </w:t>
      </w:r>
      <w:r w:rsidR="00674213">
        <w:rPr>
          <w:rFonts w:ascii="Times New Roman" w:hAnsi="Times New Roman" w:cs="Times New Roman"/>
          <w:sz w:val="24"/>
          <w:szCs w:val="24"/>
        </w:rPr>
        <w:t>Pasangan Kristen.</w:t>
      </w:r>
    </w:p>
    <w:p w:rsidR="00E97CBD" w:rsidRDefault="008024C5" w:rsidP="008024C5">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Abstrac  </w:t>
      </w:r>
    </w:p>
    <w:p w:rsidR="00701AC4" w:rsidRPr="00701AC4" w:rsidRDefault="00701AC4" w:rsidP="002607AB">
      <w:pPr>
        <w:spacing w:line="240" w:lineRule="auto"/>
        <w:ind w:firstLine="720"/>
        <w:jc w:val="both"/>
        <w:rPr>
          <w:rFonts w:ascii="Times New Roman" w:hAnsi="Times New Roman" w:cs="Times New Roman"/>
          <w:sz w:val="24"/>
          <w:szCs w:val="24"/>
        </w:rPr>
      </w:pPr>
      <w:r w:rsidRPr="00701AC4">
        <w:rPr>
          <w:rFonts w:ascii="Times New Roman" w:hAnsi="Times New Roman" w:cs="Times New Roman"/>
          <w:sz w:val="24"/>
          <w:szCs w:val="24"/>
        </w:rPr>
        <w:t xml:space="preserve">The perspective of young people in choosing a partner nowadays must be paid more attention to, because if they are wrong in choosing a partner, it will lead them to a situation where they no longer live based on the Word of God. The cultivation of faith and the right teachings must be started from an </w:t>
      </w:r>
      <w:r w:rsidRPr="00701AC4">
        <w:rPr>
          <w:rFonts w:ascii="Times New Roman" w:hAnsi="Times New Roman" w:cs="Times New Roman"/>
          <w:sz w:val="24"/>
          <w:szCs w:val="24"/>
        </w:rPr>
        <w:lastRenderedPageBreak/>
        <w:t>early age so that when they grow up, it becomes a handle for them in living life, even in choosing a life partner they still have the principle of choosing the right partner according to the Bible and God is pleased with him.</w:t>
      </w:r>
    </w:p>
    <w:p w:rsidR="00701AC4" w:rsidRPr="00701AC4" w:rsidRDefault="00701AC4" w:rsidP="00701AC4">
      <w:pPr>
        <w:spacing w:line="240" w:lineRule="auto"/>
        <w:ind w:firstLine="720"/>
        <w:jc w:val="both"/>
        <w:rPr>
          <w:rFonts w:ascii="Times New Roman" w:hAnsi="Times New Roman" w:cs="Times New Roman"/>
          <w:sz w:val="24"/>
          <w:szCs w:val="24"/>
        </w:rPr>
      </w:pPr>
      <w:r w:rsidRPr="00701AC4">
        <w:rPr>
          <w:rFonts w:ascii="Times New Roman" w:hAnsi="Times New Roman" w:cs="Times New Roman"/>
          <w:sz w:val="24"/>
          <w:szCs w:val="24"/>
        </w:rPr>
        <w:t>In this text, Paul illustrates the importance of a harmonious and complementary relationship between individuals in the context of faith. By using aroma analogy, the author explores how a worthy couple not only has common values and life goals, but can also support and strengthen each other in their spiritual journey. Through a theological and practical approach, this article explores the characteristics of a compatible couple, the challenges that may be faced, and how to build a strong relationship in accordance with the principles of the Bible. It is hoped that readers can find new insights about the importance of choosing a partner who is not only in line with faith, but also in true commitment and love.</w:t>
      </w:r>
    </w:p>
    <w:p w:rsidR="00701AC4" w:rsidRPr="00701AC4" w:rsidRDefault="00701AC4" w:rsidP="00701AC4">
      <w:pPr>
        <w:spacing w:line="240" w:lineRule="auto"/>
        <w:ind w:firstLine="720"/>
        <w:jc w:val="both"/>
        <w:rPr>
          <w:rFonts w:ascii="Times New Roman" w:hAnsi="Times New Roman" w:cs="Times New Roman"/>
          <w:sz w:val="24"/>
          <w:szCs w:val="24"/>
        </w:rPr>
      </w:pPr>
      <w:r w:rsidRPr="00701AC4">
        <w:rPr>
          <w:rFonts w:ascii="Times New Roman" w:hAnsi="Times New Roman" w:cs="Times New Roman"/>
          <w:sz w:val="24"/>
          <w:szCs w:val="24"/>
        </w:rPr>
        <w:t>Family is the smallest unit in the existing organisation and also a fellowship that is bound by blood and inner ties. A child growing up in faith is greatly influenced by the family, even in this case it cannot be separated from the role of the church in instilling spiritual principles. Paul in his letter to the Corinthians reminded them of their pattern in choosing a life partner who should be and balanced before God, and there is no similarity found in a marriage that does not worship the same God, namely Jesus Christ.</w:t>
      </w:r>
    </w:p>
    <w:p w:rsidR="00D84227" w:rsidRPr="00701AC4" w:rsidRDefault="00701AC4" w:rsidP="00701AC4">
      <w:pPr>
        <w:spacing w:line="240" w:lineRule="auto"/>
        <w:jc w:val="both"/>
        <w:rPr>
          <w:rFonts w:ascii="Times New Roman" w:hAnsi="Times New Roman" w:cs="Times New Roman"/>
          <w:b/>
          <w:bCs/>
          <w:i/>
          <w:iCs/>
          <w:sz w:val="24"/>
          <w:szCs w:val="24"/>
        </w:rPr>
      </w:pPr>
      <w:r w:rsidRPr="00701AC4">
        <w:rPr>
          <w:rFonts w:ascii="Times New Roman" w:hAnsi="Times New Roman" w:cs="Times New Roman"/>
          <w:b/>
          <w:bCs/>
          <w:i/>
          <w:iCs/>
          <w:sz w:val="24"/>
          <w:szCs w:val="24"/>
        </w:rPr>
        <w:t>Keywords: Marriage, Different Religion, Christian Couple.</w:t>
      </w:r>
    </w:p>
    <w:p w:rsidR="00E3529F" w:rsidRDefault="00E3529F" w:rsidP="00B70384">
      <w:pPr>
        <w:spacing w:line="240" w:lineRule="auto"/>
        <w:rPr>
          <w:rFonts w:ascii="Times New Roman" w:hAnsi="Times New Roman" w:cs="Times New Roman"/>
          <w:b/>
          <w:sz w:val="24"/>
          <w:szCs w:val="44"/>
        </w:rPr>
      </w:pPr>
    </w:p>
    <w:p w:rsidR="008327D9" w:rsidRDefault="003D3ABE" w:rsidP="00B70384">
      <w:pPr>
        <w:spacing w:line="240" w:lineRule="auto"/>
        <w:rPr>
          <w:rFonts w:ascii="Times New Roman" w:hAnsi="Times New Roman" w:cs="Times New Roman"/>
          <w:b/>
          <w:sz w:val="24"/>
          <w:szCs w:val="44"/>
        </w:rPr>
      </w:pPr>
      <w:r w:rsidRPr="00464D82">
        <w:rPr>
          <w:rFonts w:ascii="Times New Roman" w:hAnsi="Times New Roman" w:cs="Times New Roman"/>
          <w:b/>
          <w:sz w:val="24"/>
          <w:szCs w:val="44"/>
        </w:rPr>
        <w:t>PENDAHULUAN</w:t>
      </w:r>
    </w:p>
    <w:p w:rsidR="002F6DC4" w:rsidRDefault="00E3529F" w:rsidP="0088027A">
      <w:pPr>
        <w:pStyle w:val="NoSpacing"/>
        <w:spacing w:line="360" w:lineRule="auto"/>
        <w:ind w:firstLine="720"/>
        <w:jc w:val="both"/>
        <w:rPr>
          <w:rFonts w:ascii="Times New Roman" w:hAnsi="Times New Roman" w:cs="Times New Roman"/>
          <w:sz w:val="24"/>
          <w:szCs w:val="24"/>
        </w:rPr>
      </w:pPr>
      <w:r w:rsidRPr="00E3529F">
        <w:rPr>
          <w:rFonts w:ascii="Times New Roman" w:hAnsi="Times New Roman" w:cs="Times New Roman"/>
          <w:sz w:val="24"/>
          <w:szCs w:val="24"/>
        </w:rPr>
        <w:t>Dalam kehidupan, hubungan antar manusia, terutama dalam konteks pasangan, merupakan bagian penting yang mempengaruhi kesejahteraan emosional dan spiritual.</w:t>
      </w:r>
      <w:r w:rsidR="00DD75F6">
        <w:rPr>
          <w:rFonts w:ascii="Times New Roman" w:hAnsi="Times New Roman" w:cs="Times New Roman"/>
          <w:sz w:val="24"/>
          <w:szCs w:val="24"/>
        </w:rPr>
        <w:t xml:space="preserve"> Menekankan bagian ini Aish mengatakan bahwa Kesehatan emosional dan spiritual dipengaruhi oleh hubungan yang memiliki landasan yang kuat</w:t>
      </w:r>
      <w:r w:rsidR="00DD75F6">
        <w:rPr>
          <w:rStyle w:val="FootnoteReference"/>
          <w:rFonts w:ascii="Times New Roman" w:hAnsi="Times New Roman" w:cs="Times New Roman"/>
          <w:sz w:val="24"/>
          <w:szCs w:val="24"/>
        </w:rPr>
        <w:footnoteReference w:id="1"/>
      </w:r>
      <w:r w:rsidR="00DD75F6">
        <w:rPr>
          <w:rFonts w:ascii="Times New Roman" w:hAnsi="Times New Roman" w:cs="Times New Roman"/>
          <w:sz w:val="24"/>
          <w:szCs w:val="24"/>
        </w:rPr>
        <w:t>.</w:t>
      </w:r>
      <w:r w:rsidRPr="00E3529F">
        <w:rPr>
          <w:rFonts w:ascii="Times New Roman" w:hAnsi="Times New Roman" w:cs="Times New Roman"/>
          <w:sz w:val="24"/>
          <w:szCs w:val="24"/>
        </w:rPr>
        <w:t xml:space="preserve"> </w:t>
      </w:r>
      <w:r w:rsidR="00DD75F6">
        <w:rPr>
          <w:rFonts w:ascii="Times New Roman" w:hAnsi="Times New Roman" w:cs="Times New Roman"/>
          <w:sz w:val="24"/>
          <w:szCs w:val="24"/>
        </w:rPr>
        <w:t xml:space="preserve">Lebih lanjut Aish juga mengatakan bahwa hubungan hubungan yang tidak memuaskan dan beracun akan menghadirkan resiko gangguan Kesehatan mental. </w:t>
      </w:r>
      <w:r w:rsidR="0088027A">
        <w:rPr>
          <w:rFonts w:ascii="Times New Roman" w:hAnsi="Times New Roman" w:cs="Times New Roman"/>
          <w:sz w:val="24"/>
          <w:szCs w:val="24"/>
        </w:rPr>
        <w:t xml:space="preserve">Hal ini menekankan betapa pentingnya seseorang membuat Keputusan yang tepat dalam menentukan seorang yang akan dijdikan sebagai pasangan hidup bagi dirinya sendiri. </w:t>
      </w:r>
    </w:p>
    <w:p w:rsidR="002F6DC4" w:rsidRDefault="002F6DC4" w:rsidP="0088027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Kehidupan dalam berpasangan atau sebuah rumah tangga hendaknya memiliki sebuah kesamaan, yaitu salah satunya adalah mengenai keyakinan atau kepercayaan. Menjelaskan bagian ini Jalil mengatakan bahwa </w:t>
      </w:r>
      <w:r w:rsidR="00BF7C2E">
        <w:rPr>
          <w:rFonts w:ascii="Times New Roman" w:hAnsi="Times New Roman" w:cs="Times New Roman"/>
          <w:sz w:val="24"/>
          <w:szCs w:val="24"/>
        </w:rPr>
        <w:t>seseorang yang berpasangan akan bisa mencapai sebuah kesejahteraan jika mereka memiliki kepercayaan atau keyakinan yang sama</w:t>
      </w:r>
      <w:r w:rsidR="00DB425D">
        <w:rPr>
          <w:rStyle w:val="FootnoteReference"/>
          <w:rFonts w:ascii="Times New Roman" w:hAnsi="Times New Roman" w:cs="Times New Roman"/>
          <w:sz w:val="24"/>
          <w:szCs w:val="24"/>
        </w:rPr>
        <w:footnoteReference w:id="2"/>
      </w:r>
      <w:r w:rsidR="00BF7C2E">
        <w:rPr>
          <w:rFonts w:ascii="Times New Roman" w:hAnsi="Times New Roman" w:cs="Times New Roman"/>
          <w:sz w:val="24"/>
          <w:szCs w:val="24"/>
        </w:rPr>
        <w:t>.</w:t>
      </w:r>
      <w:r w:rsidR="00DB425D">
        <w:rPr>
          <w:rFonts w:ascii="Times New Roman" w:hAnsi="Times New Roman" w:cs="Times New Roman"/>
          <w:sz w:val="24"/>
          <w:szCs w:val="24"/>
        </w:rPr>
        <w:t xml:space="preserve"> Pandangan ini memperlihatkan seberapa besar persentasi perbedaan keyakinan akan menghadirkan masalah yang rumit.</w:t>
      </w:r>
    </w:p>
    <w:p w:rsidR="00A50F9E" w:rsidRDefault="00A50F9E" w:rsidP="0088027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Perkawinan beda agama sudah sejak lama terjadi diantara banyak umat manusia. Sebenarnya bagian ini bukan hanya menimbulkan perdebatan soal pengertian teologis dari setiap agama. Namun juga memberikan dampak social yang juga terhubung dengan sebuah regulasi dalam negara. </w:t>
      </w:r>
      <w:r w:rsidR="00AE0A4B">
        <w:rPr>
          <w:rFonts w:ascii="Times New Roman" w:hAnsi="Times New Roman" w:cs="Times New Roman"/>
          <w:sz w:val="24"/>
          <w:szCs w:val="24"/>
        </w:rPr>
        <w:t>Bukan hanya ditemukan dalam kehidupan para pesohor (artis) Nasional, bahkan situasi ini terjadi juga dalam berbagai lapisan Masyarakat lainnya.</w:t>
      </w:r>
    </w:p>
    <w:p w:rsidR="00B95EE2" w:rsidRDefault="00B95EE2" w:rsidP="0088027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melihat betapa rumitnya segala urusan yang akan dihadapi dalam pernikahan beda agama. Mestinya seseorang, atau bahkan orang Kristen sejak dini harus memahami berbagai konsep atau prinsip yang terdapat dalam pengajaran Iman Kristen yang berlandaskan Alkitab. </w:t>
      </w:r>
      <w:r w:rsidR="00C539CB">
        <w:rPr>
          <w:rFonts w:ascii="Times New Roman" w:hAnsi="Times New Roman" w:cs="Times New Roman"/>
          <w:sz w:val="24"/>
          <w:szCs w:val="24"/>
        </w:rPr>
        <w:t>Menegaskan hal ini Jessica mengatakan bahwa sejak dini hendaknya seseorang harus menjadikan Alkitab sebagai Landasan pengajaran dan menjadikannya sebagai sebuah sumber yang sangat penting untuk menentukan pasangan hidup</w:t>
      </w:r>
      <w:r w:rsidR="00E57F8B">
        <w:rPr>
          <w:rStyle w:val="FootnoteReference"/>
          <w:rFonts w:ascii="Times New Roman" w:hAnsi="Times New Roman" w:cs="Times New Roman"/>
          <w:sz w:val="24"/>
          <w:szCs w:val="24"/>
        </w:rPr>
        <w:footnoteReference w:id="3"/>
      </w:r>
      <w:r w:rsidR="00C539CB">
        <w:rPr>
          <w:rFonts w:ascii="Times New Roman" w:hAnsi="Times New Roman" w:cs="Times New Roman"/>
          <w:sz w:val="24"/>
          <w:szCs w:val="24"/>
        </w:rPr>
        <w:t>.</w:t>
      </w:r>
    </w:p>
    <w:p w:rsidR="00E3529F" w:rsidRPr="00E3529F" w:rsidRDefault="00E3529F" w:rsidP="002F6DC4">
      <w:pPr>
        <w:pStyle w:val="NoSpacing"/>
        <w:spacing w:line="360" w:lineRule="auto"/>
        <w:ind w:firstLine="720"/>
        <w:jc w:val="both"/>
        <w:rPr>
          <w:rFonts w:ascii="Times New Roman" w:hAnsi="Times New Roman" w:cs="Times New Roman"/>
          <w:sz w:val="24"/>
          <w:szCs w:val="24"/>
        </w:rPr>
      </w:pPr>
      <w:r w:rsidRPr="00E3529F">
        <w:rPr>
          <w:rFonts w:ascii="Times New Roman" w:hAnsi="Times New Roman" w:cs="Times New Roman"/>
          <w:sz w:val="24"/>
          <w:szCs w:val="24"/>
        </w:rPr>
        <w:t xml:space="preserve">Di dalam Alkitab, terdapat banyak prinsip yang dapat dijadikan pedoman dalam memilih pasangan yang sepadan. Salah satu bagian yang relevan adalah 2 Korintus 2:14-16, yang menekankan kebaikan dan tujuan ilahi di balik setiap hubungan. Dalam ayat-ayat ini, Paulus mengajak kita untuk memahami pentingnya kesetiaan dan komitmen dalam mengarungi perjalanan hidup bersama, serta bagaimana kehadiran Tuhan senantiasa mengarahkan langkah </w:t>
      </w:r>
      <w:r w:rsidR="00254EBE">
        <w:rPr>
          <w:rFonts w:ascii="Times New Roman" w:hAnsi="Times New Roman" w:cs="Times New Roman"/>
          <w:sz w:val="24"/>
          <w:szCs w:val="24"/>
        </w:rPr>
        <w:t>setiap orang</w:t>
      </w:r>
      <w:r w:rsidRPr="00E3529F">
        <w:rPr>
          <w:rFonts w:ascii="Times New Roman" w:hAnsi="Times New Roman" w:cs="Times New Roman"/>
          <w:sz w:val="24"/>
          <w:szCs w:val="24"/>
        </w:rPr>
        <w:t xml:space="preserve">. Artikel ini akan membahas makna dari pasangan yang sepadan menurut perspektif ayat tersebut, serta implikasinya dalam kehidupan </w:t>
      </w:r>
      <w:r w:rsidRPr="00E3529F">
        <w:rPr>
          <w:rFonts w:ascii="Times New Roman" w:hAnsi="Times New Roman" w:cs="Times New Roman"/>
          <w:sz w:val="24"/>
          <w:szCs w:val="24"/>
        </w:rPr>
        <w:lastRenderedPageBreak/>
        <w:t>sehari-hari, sehingga pembaca dapat menilai dan merenungkan relasi yang dijalani dalam cahaya firman Tuhan. Melalui pemahaman ini, diharapkan kita semua dapat menemukan dan membangun ikatan yang tidak hanya berdasarkan ketertarikan fisik atau perasaan semata, tetapi juga pada landasan spiritual yang kuat.</w:t>
      </w:r>
    </w:p>
    <w:p w:rsidR="00192B39" w:rsidRDefault="00CB6028" w:rsidP="00000492">
      <w:pPr>
        <w:spacing w:line="360" w:lineRule="auto"/>
        <w:jc w:val="both"/>
        <w:rPr>
          <w:rFonts w:ascii="Times New Roman" w:hAnsi="Times New Roman" w:cs="Times New Roman"/>
          <w:sz w:val="24"/>
        </w:rPr>
      </w:pPr>
      <w:r>
        <w:rPr>
          <w:rFonts w:ascii="Times New Roman" w:hAnsi="Times New Roman" w:cs="Times New Roman"/>
          <w:sz w:val="24"/>
        </w:rPr>
        <w:tab/>
      </w:r>
      <w:r w:rsidR="003472C1">
        <w:rPr>
          <w:rFonts w:ascii="Times New Roman" w:hAnsi="Times New Roman" w:cs="Times New Roman"/>
          <w:sz w:val="24"/>
        </w:rPr>
        <w:t>Pada zaman yang semakin maju ini pasangan yang tidak seiman</w:t>
      </w:r>
      <w:r>
        <w:rPr>
          <w:rFonts w:ascii="Times New Roman" w:hAnsi="Times New Roman" w:cs="Times New Roman"/>
          <w:sz w:val="24"/>
        </w:rPr>
        <w:t xml:space="preserve"> kerap kali </w:t>
      </w:r>
      <w:r w:rsidR="003472C1">
        <w:rPr>
          <w:rFonts w:ascii="Times New Roman" w:hAnsi="Times New Roman" w:cs="Times New Roman"/>
          <w:sz w:val="24"/>
        </w:rPr>
        <w:t>kita temukan di kalangan para muda-mudi Kristen</w:t>
      </w:r>
      <w:r w:rsidR="00FA43F0">
        <w:rPr>
          <w:rFonts w:ascii="Times New Roman" w:hAnsi="Times New Roman" w:cs="Times New Roman"/>
          <w:sz w:val="24"/>
        </w:rPr>
        <w:t>. B</w:t>
      </w:r>
      <w:r w:rsidR="003472C1">
        <w:rPr>
          <w:rFonts w:ascii="Times New Roman" w:hAnsi="Times New Roman" w:cs="Times New Roman"/>
          <w:sz w:val="24"/>
        </w:rPr>
        <w:t>ahkan ada yang sampai pada jenjang pernikahan</w:t>
      </w:r>
      <w:r>
        <w:rPr>
          <w:rFonts w:ascii="Times New Roman" w:hAnsi="Times New Roman" w:cs="Times New Roman"/>
          <w:sz w:val="24"/>
        </w:rPr>
        <w:t xml:space="preserve">, </w:t>
      </w:r>
      <w:r w:rsidR="008327D9">
        <w:rPr>
          <w:rFonts w:ascii="Times New Roman" w:hAnsi="Times New Roman" w:cs="Times New Roman"/>
          <w:sz w:val="24"/>
        </w:rPr>
        <w:t xml:space="preserve">hal tersebut </w:t>
      </w:r>
      <w:r w:rsidR="00FE374A">
        <w:rPr>
          <w:rFonts w:ascii="Times New Roman" w:hAnsi="Times New Roman" w:cs="Times New Roman"/>
          <w:sz w:val="24"/>
        </w:rPr>
        <w:t>biasanya</w:t>
      </w:r>
      <w:r w:rsidR="008327D9">
        <w:rPr>
          <w:rFonts w:ascii="Times New Roman" w:hAnsi="Times New Roman" w:cs="Times New Roman"/>
          <w:sz w:val="24"/>
        </w:rPr>
        <w:t xml:space="preserve"> terjadi disebabkan oleh berbagai faktor yang pada akhirnya membuat para muda-mudi salah dalam memilih pasangan hidup</w:t>
      </w:r>
      <w:r w:rsidR="005A36D9">
        <w:rPr>
          <w:rFonts w:ascii="Times New Roman" w:hAnsi="Times New Roman" w:cs="Times New Roman"/>
          <w:sz w:val="24"/>
        </w:rPr>
        <w:t>.</w:t>
      </w:r>
      <w:r w:rsidR="007A1CAD">
        <w:rPr>
          <w:rFonts w:ascii="Times New Roman" w:hAnsi="Times New Roman" w:cs="Times New Roman"/>
          <w:sz w:val="24"/>
        </w:rPr>
        <w:t xml:space="preserve"> Dalam hal ini pun gereja dan keluarga memiliki peranan penting dalam menanamkan ajaran-ajaran Kristen yang benar secara khusus menanamkan dasar-dasar perkawinan Kristen menurut Alkitab baik itu dalam Perjanjian Baru maupun Perjanjian Lama kepada muda-mudi, agar mereka juga mengetahui tujuan dari pernikahan kristen yang sebenarnya yaitu untuk melahirkan keturunan-keturunan Ilahi yang serupa dan segambar dengan Allah dan memuliakan nama-Nya.</w:t>
      </w:r>
      <w:r w:rsidR="004E252F">
        <w:rPr>
          <w:rFonts w:ascii="Times New Roman" w:hAnsi="Times New Roman" w:cs="Times New Roman"/>
          <w:sz w:val="24"/>
        </w:rPr>
        <w:t xml:space="preserve"> Keturunan Ilahi yang dimaksud adalah keturunan yang memuliakan dan menaati perintah Tuhan dengan segenap hati dan hidupnya.</w:t>
      </w:r>
    </w:p>
    <w:p w:rsidR="00C21815" w:rsidRDefault="00C21815" w:rsidP="00000492">
      <w:pPr>
        <w:spacing w:line="360" w:lineRule="auto"/>
        <w:jc w:val="both"/>
        <w:rPr>
          <w:rFonts w:ascii="Times New Roman" w:hAnsi="Times New Roman" w:cs="Times New Roman"/>
          <w:sz w:val="24"/>
        </w:rPr>
      </w:pPr>
      <w:r>
        <w:rPr>
          <w:rFonts w:ascii="Times New Roman" w:hAnsi="Times New Roman" w:cs="Times New Roman"/>
          <w:sz w:val="24"/>
        </w:rPr>
        <w:tab/>
        <w:t xml:space="preserve">Pernikahan beda agama sangatlah tidak terpuji, bahkan Tuhan tidak mengharapkan orang percaya untuk memilih pasangan yang salah, baik dalam perjanjian Lama maupun perjanjian Baru, Tuhan telah menekankan secara jelas bahwa Ia </w:t>
      </w:r>
      <w:r w:rsidR="0065463D">
        <w:rPr>
          <w:rFonts w:ascii="Times New Roman" w:hAnsi="Times New Roman" w:cs="Times New Roman"/>
          <w:sz w:val="24"/>
        </w:rPr>
        <w:t>menentang pernikahan beda keyakinan, sebab hal itu dapat membuat muda-mudi kristen yang percaya kepada Kristus menj</w:t>
      </w:r>
      <w:r w:rsidR="00374649">
        <w:rPr>
          <w:rFonts w:ascii="Times New Roman" w:hAnsi="Times New Roman" w:cs="Times New Roman"/>
          <w:sz w:val="24"/>
        </w:rPr>
        <w:t>auhkan diri dari persekutuan dengan-Nya bahkan dapat membuat muda-mudi Kristen beralih agam</w:t>
      </w:r>
      <w:r w:rsidR="00547907">
        <w:rPr>
          <w:rFonts w:ascii="Times New Roman" w:hAnsi="Times New Roman" w:cs="Times New Roman"/>
          <w:sz w:val="24"/>
        </w:rPr>
        <w:t>a dan berpaling dari pada Tuhan, hal ini tidaklah di harapkan oleh Tuhan, namun Tuhan berkenan dengan keluarga yang di bangun atas dasar kasih, pasangan yang sepadan yang dengannya nama Tuhan di permuliakan melalui pasangan ini.</w:t>
      </w:r>
    </w:p>
    <w:p w:rsidR="00192B39" w:rsidRDefault="008F2545" w:rsidP="000C2CCE">
      <w:pPr>
        <w:spacing w:line="360" w:lineRule="auto"/>
        <w:jc w:val="both"/>
        <w:rPr>
          <w:rFonts w:ascii="Times New Roman" w:hAnsi="Times New Roman" w:cs="Times New Roman"/>
          <w:sz w:val="24"/>
        </w:rPr>
      </w:pPr>
      <w:r>
        <w:rPr>
          <w:rFonts w:ascii="Times New Roman" w:hAnsi="Times New Roman" w:cs="Times New Roman"/>
          <w:sz w:val="24"/>
        </w:rPr>
        <w:lastRenderedPageBreak/>
        <w:tab/>
        <w:t>Berarti dalam memberikan pengajaran-pengajaran Kristia</w:t>
      </w:r>
      <w:r w:rsidR="002235AD">
        <w:rPr>
          <w:rFonts w:ascii="Times New Roman" w:hAnsi="Times New Roman" w:cs="Times New Roman"/>
          <w:sz w:val="24"/>
        </w:rPr>
        <w:t>n</w:t>
      </w:r>
      <w:r>
        <w:rPr>
          <w:rFonts w:ascii="Times New Roman" w:hAnsi="Times New Roman" w:cs="Times New Roman"/>
          <w:sz w:val="24"/>
        </w:rPr>
        <w:t xml:space="preserve">i kepada muda –mudi </w:t>
      </w:r>
      <w:r w:rsidR="00084024">
        <w:rPr>
          <w:rFonts w:ascii="Times New Roman" w:hAnsi="Times New Roman" w:cs="Times New Roman"/>
          <w:sz w:val="24"/>
        </w:rPr>
        <w:t>sangatlah penting</w:t>
      </w:r>
      <w:r>
        <w:rPr>
          <w:rFonts w:ascii="Times New Roman" w:hAnsi="Times New Roman" w:cs="Times New Roman"/>
          <w:sz w:val="24"/>
        </w:rPr>
        <w:t xml:space="preserve">, karena hal itu dapat memengaruhi cara mereka dalam memilih pasangan hidupnya kelak, </w:t>
      </w:r>
      <w:r w:rsidR="00084024">
        <w:rPr>
          <w:rFonts w:ascii="Times New Roman" w:hAnsi="Times New Roman" w:cs="Times New Roman"/>
          <w:sz w:val="24"/>
        </w:rPr>
        <w:t>sesuatu hal yang mutlak yang mesti di miliki oleh pasangan Kristen adalah beriman kepada Yesus Kristus dan percaya seutuhnya kepada-Nya dengan pasangan yang sepadan seperti inilah Tuhan berkenan.</w:t>
      </w:r>
    </w:p>
    <w:p w:rsidR="00B96A65" w:rsidRDefault="00B96A65" w:rsidP="00E11F28">
      <w:pPr>
        <w:spacing w:line="360" w:lineRule="auto"/>
        <w:jc w:val="both"/>
        <w:rPr>
          <w:rFonts w:ascii="Times New Roman" w:hAnsi="Times New Roman" w:cs="Times New Roman"/>
          <w:b/>
          <w:sz w:val="24"/>
        </w:rPr>
      </w:pPr>
      <w:r>
        <w:rPr>
          <w:rFonts w:ascii="Times New Roman" w:hAnsi="Times New Roman" w:cs="Times New Roman"/>
          <w:b/>
          <w:sz w:val="24"/>
        </w:rPr>
        <w:t xml:space="preserve">METODE </w:t>
      </w:r>
    </w:p>
    <w:p w:rsidR="00665729" w:rsidRDefault="00B96A65" w:rsidP="002A0769">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Kata</w:t>
      </w:r>
      <w:r w:rsidR="00756D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F56F5C">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etodologi” berasal dari bahasa Yunani ”</w:t>
      </w:r>
      <w:r w:rsidRPr="00980966">
        <w:rPr>
          <w:rFonts w:ascii="Times New Roman" w:hAnsi="Times New Roman" w:cs="Times New Roman"/>
          <w:i/>
          <w:color w:val="000000" w:themeColor="text1"/>
          <w:sz w:val="24"/>
          <w:szCs w:val="24"/>
        </w:rPr>
        <w:t>methodos</w:t>
      </w:r>
      <w:r>
        <w:rPr>
          <w:rFonts w:ascii="Times New Roman" w:hAnsi="Times New Roman" w:cs="Times New Roman"/>
          <w:color w:val="000000" w:themeColor="text1"/>
          <w:sz w:val="24"/>
          <w:szCs w:val="24"/>
        </w:rPr>
        <w:t>” dan ”</w:t>
      </w:r>
      <w:r w:rsidRPr="00980966">
        <w:rPr>
          <w:rFonts w:ascii="Times New Roman" w:hAnsi="Times New Roman" w:cs="Times New Roman"/>
          <w:i/>
          <w:color w:val="000000" w:themeColor="text1"/>
          <w:sz w:val="24"/>
          <w:szCs w:val="24"/>
        </w:rPr>
        <w:t>logos</w:t>
      </w:r>
      <w:r>
        <w:rPr>
          <w:rFonts w:ascii="Times New Roman" w:hAnsi="Times New Roman" w:cs="Times New Roman"/>
          <w:color w:val="000000" w:themeColor="text1"/>
          <w:sz w:val="24"/>
          <w:szCs w:val="24"/>
        </w:rPr>
        <w:t>”, methodos berarti cara, kiat atau jalan yang berkaitan dengan upaya menyelesaikan sesuatu dan logos adalah ilmu pengetahuan. Dengan demikian metode adalah ilmu tentang jalan atau cara untuk menyelesaikan sebuah problematika.</w:t>
      </w:r>
      <w:r w:rsidR="003807AE">
        <w:rPr>
          <w:rStyle w:val="FootnoteReference"/>
          <w:rFonts w:ascii="Times New Roman" w:hAnsi="Times New Roman" w:cs="Times New Roman"/>
          <w:color w:val="000000" w:themeColor="text1"/>
          <w:sz w:val="24"/>
          <w:szCs w:val="24"/>
        </w:rPr>
        <w:footnoteReference w:id="4"/>
      </w:r>
      <w:r w:rsidR="009B278A">
        <w:rPr>
          <w:rFonts w:ascii="Times New Roman" w:hAnsi="Times New Roman" w:cs="Times New Roman"/>
          <w:color w:val="000000" w:themeColor="text1"/>
          <w:sz w:val="24"/>
          <w:szCs w:val="24"/>
        </w:rPr>
        <w:t xml:space="preserve"> Metode yang di pakai dalam penelitian ini adalah Metode Analisa Deskriptif, Metode Analisis Deskriptif adalah usaha untuk mengumpulkan data dan menyusun suatu data, kemudian dilakukan analisis terhadap data tersebut.</w:t>
      </w:r>
      <w:r w:rsidR="003807AE">
        <w:rPr>
          <w:rStyle w:val="FootnoteReference"/>
          <w:rFonts w:ascii="Times New Roman" w:hAnsi="Times New Roman" w:cs="Times New Roman"/>
          <w:color w:val="000000" w:themeColor="text1"/>
          <w:sz w:val="24"/>
          <w:szCs w:val="24"/>
        </w:rPr>
        <w:footnoteReference w:id="5"/>
      </w:r>
      <w:r w:rsidR="00756DA3">
        <w:rPr>
          <w:rFonts w:ascii="Times New Roman" w:hAnsi="Times New Roman" w:cs="Times New Roman"/>
          <w:color w:val="000000" w:themeColor="text1"/>
          <w:sz w:val="24"/>
          <w:szCs w:val="24"/>
        </w:rPr>
        <w:t xml:space="preserve"> </w:t>
      </w:r>
    </w:p>
    <w:p w:rsidR="002A0769" w:rsidRDefault="002A0769" w:rsidP="00735769">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HASIL</w:t>
      </w:r>
    </w:p>
    <w:p w:rsidR="002B3A68" w:rsidRPr="002C3D09" w:rsidRDefault="002C3D09" w:rsidP="00735769">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Pasangan yang tidak sepadan kerap kali kita temukan pada saat ini, dimana muda-mudi memilih pasangannya tanpa melihat lagi dari segi keagamaan</w:t>
      </w:r>
      <w:r w:rsidR="00E57F8B">
        <w:rPr>
          <w:rFonts w:ascii="Times New Roman" w:hAnsi="Times New Roman" w:cs="Times New Roman"/>
          <w:color w:val="000000" w:themeColor="text1"/>
          <w:sz w:val="24"/>
          <w:szCs w:val="24"/>
        </w:rPr>
        <w:t>. S</w:t>
      </w:r>
      <w:r>
        <w:rPr>
          <w:rFonts w:ascii="Times New Roman" w:hAnsi="Times New Roman" w:cs="Times New Roman"/>
          <w:color w:val="000000" w:themeColor="text1"/>
          <w:sz w:val="24"/>
          <w:szCs w:val="24"/>
        </w:rPr>
        <w:t>ehingga pada akhirnya muda-mudi kristen salah dalam memilih pasangan hidup</w:t>
      </w:r>
      <w:r w:rsidR="00E57F8B">
        <w:rPr>
          <w:rFonts w:ascii="Times New Roman" w:hAnsi="Times New Roman" w:cs="Times New Roman"/>
          <w:color w:val="000000" w:themeColor="text1"/>
          <w:sz w:val="24"/>
          <w:szCs w:val="24"/>
        </w:rPr>
        <w:t xml:space="preserve">. </w:t>
      </w:r>
      <w:r w:rsidR="0006620D">
        <w:rPr>
          <w:rFonts w:ascii="Times New Roman" w:hAnsi="Times New Roman" w:cs="Times New Roman"/>
          <w:color w:val="000000" w:themeColor="text1"/>
          <w:sz w:val="24"/>
          <w:szCs w:val="24"/>
        </w:rPr>
        <w:t>Melalui hasil penelitian</w:t>
      </w:r>
      <w:r>
        <w:rPr>
          <w:rFonts w:ascii="Times New Roman" w:hAnsi="Times New Roman" w:cs="Times New Roman"/>
          <w:color w:val="000000" w:themeColor="text1"/>
          <w:sz w:val="24"/>
          <w:szCs w:val="24"/>
        </w:rPr>
        <w:t xml:space="preserve"> ini penulis memaparkan bahwa pencegahan agar muda-mudi </w:t>
      </w:r>
      <w:r w:rsidR="000E2BD9">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risten lebih memikirkan lebih jauh di saat ia ingin membangun sebuah keluarga</w:t>
      </w:r>
      <w:r w:rsidR="00CE7B50">
        <w:rPr>
          <w:rFonts w:ascii="Times New Roman" w:hAnsi="Times New Roman" w:cs="Times New Roman"/>
          <w:color w:val="000000" w:themeColor="text1"/>
          <w:sz w:val="24"/>
          <w:szCs w:val="24"/>
        </w:rPr>
        <w:t xml:space="preserve">. </w:t>
      </w:r>
      <w:r w:rsidR="008A7BEA">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ebab </w:t>
      </w:r>
      <w:r w:rsidR="000757EC">
        <w:rPr>
          <w:rFonts w:ascii="Times New Roman" w:hAnsi="Times New Roman" w:cs="Times New Roman"/>
          <w:color w:val="000000" w:themeColor="text1"/>
          <w:sz w:val="24"/>
          <w:szCs w:val="24"/>
        </w:rPr>
        <w:t>dampak dari kesalah</w:t>
      </w:r>
      <w:r w:rsidR="00703C99">
        <w:rPr>
          <w:rFonts w:ascii="Times New Roman" w:hAnsi="Times New Roman" w:cs="Times New Roman"/>
          <w:color w:val="000000" w:themeColor="text1"/>
          <w:sz w:val="24"/>
          <w:szCs w:val="24"/>
        </w:rPr>
        <w:t>a</w:t>
      </w:r>
      <w:r w:rsidR="000757EC">
        <w:rPr>
          <w:rFonts w:ascii="Times New Roman" w:hAnsi="Times New Roman" w:cs="Times New Roman"/>
          <w:color w:val="000000" w:themeColor="text1"/>
          <w:sz w:val="24"/>
          <w:szCs w:val="24"/>
        </w:rPr>
        <w:t>n dalam memilih pas</w:t>
      </w:r>
      <w:r w:rsidR="00703C99">
        <w:rPr>
          <w:rFonts w:ascii="Times New Roman" w:hAnsi="Times New Roman" w:cs="Times New Roman"/>
          <w:color w:val="000000" w:themeColor="text1"/>
          <w:sz w:val="24"/>
          <w:szCs w:val="24"/>
        </w:rPr>
        <w:t>a</w:t>
      </w:r>
      <w:r w:rsidR="000757EC">
        <w:rPr>
          <w:rFonts w:ascii="Times New Roman" w:hAnsi="Times New Roman" w:cs="Times New Roman"/>
          <w:color w:val="000000" w:themeColor="text1"/>
          <w:sz w:val="24"/>
          <w:szCs w:val="24"/>
        </w:rPr>
        <w:t>ngan ini sangatlah berbahaya</w:t>
      </w:r>
      <w:r w:rsidR="008144C6">
        <w:rPr>
          <w:rFonts w:ascii="Times New Roman" w:hAnsi="Times New Roman" w:cs="Times New Roman"/>
          <w:color w:val="000000" w:themeColor="text1"/>
          <w:sz w:val="24"/>
          <w:szCs w:val="24"/>
        </w:rPr>
        <w:t>. D</w:t>
      </w:r>
      <w:r w:rsidR="000757EC">
        <w:rPr>
          <w:rFonts w:ascii="Times New Roman" w:hAnsi="Times New Roman" w:cs="Times New Roman"/>
          <w:color w:val="000000" w:themeColor="text1"/>
          <w:sz w:val="24"/>
          <w:szCs w:val="24"/>
        </w:rPr>
        <w:t xml:space="preserve">imana pemuda </w:t>
      </w:r>
      <w:r w:rsidR="008144C6">
        <w:rPr>
          <w:rFonts w:ascii="Times New Roman" w:hAnsi="Times New Roman" w:cs="Times New Roman"/>
          <w:color w:val="000000" w:themeColor="text1"/>
          <w:sz w:val="24"/>
          <w:szCs w:val="24"/>
        </w:rPr>
        <w:t>K</w:t>
      </w:r>
      <w:r w:rsidR="000757EC">
        <w:rPr>
          <w:rFonts w:ascii="Times New Roman" w:hAnsi="Times New Roman" w:cs="Times New Roman"/>
          <w:color w:val="000000" w:themeColor="text1"/>
          <w:sz w:val="24"/>
          <w:szCs w:val="24"/>
        </w:rPr>
        <w:t>risten bisa saja meninggalkan Tuhan hanya karna pasangan</w:t>
      </w:r>
      <w:r w:rsidR="00703C99">
        <w:rPr>
          <w:rFonts w:ascii="Times New Roman" w:hAnsi="Times New Roman" w:cs="Times New Roman"/>
          <w:color w:val="000000" w:themeColor="text1"/>
          <w:sz w:val="24"/>
          <w:szCs w:val="24"/>
        </w:rPr>
        <w:t>n</w:t>
      </w:r>
      <w:r w:rsidR="00703C99" w:rsidRPr="00703C99">
        <w:rPr>
          <w:rFonts w:ascii="Times New Roman" w:hAnsi="Times New Roman" w:cs="Times New Roman"/>
          <w:color w:val="000000" w:themeColor="text1"/>
          <w:sz w:val="24"/>
          <w:szCs w:val="24"/>
        </w:rPr>
        <w:t>ya</w:t>
      </w:r>
      <w:r w:rsidR="005166FE">
        <w:rPr>
          <w:rFonts w:ascii="Times New Roman" w:hAnsi="Times New Roman" w:cs="Times New Roman"/>
          <w:color w:val="000000" w:themeColor="text1"/>
          <w:sz w:val="24"/>
          <w:szCs w:val="24"/>
        </w:rPr>
        <w:t>. U</w:t>
      </w:r>
      <w:r w:rsidR="000757EC">
        <w:rPr>
          <w:rFonts w:ascii="Times New Roman" w:hAnsi="Times New Roman" w:cs="Times New Roman"/>
          <w:color w:val="000000" w:themeColor="text1"/>
          <w:sz w:val="24"/>
          <w:szCs w:val="24"/>
        </w:rPr>
        <w:t xml:space="preserve">ntuk mencegah hal itu terus berkelanjutan, perlu sekali yang namanya peran dari orangtua dalam memberikan pemahaman yang mendalam mengenai pengajaran kristen secara </w:t>
      </w:r>
      <w:r w:rsidR="000757EC">
        <w:rPr>
          <w:rFonts w:ascii="Times New Roman" w:hAnsi="Times New Roman" w:cs="Times New Roman"/>
          <w:color w:val="000000" w:themeColor="text1"/>
          <w:sz w:val="24"/>
          <w:szCs w:val="24"/>
        </w:rPr>
        <w:lastRenderedPageBreak/>
        <w:t>khusus dalam memilih pasangan hidup</w:t>
      </w:r>
      <w:r w:rsidR="00056F95">
        <w:rPr>
          <w:rFonts w:ascii="Times New Roman" w:hAnsi="Times New Roman" w:cs="Times New Roman"/>
          <w:color w:val="000000" w:themeColor="text1"/>
          <w:sz w:val="24"/>
          <w:szCs w:val="24"/>
        </w:rPr>
        <w:t>. S</w:t>
      </w:r>
      <w:r w:rsidR="000757EC">
        <w:rPr>
          <w:rFonts w:ascii="Times New Roman" w:hAnsi="Times New Roman" w:cs="Times New Roman"/>
          <w:color w:val="000000" w:themeColor="text1"/>
          <w:sz w:val="24"/>
          <w:szCs w:val="24"/>
        </w:rPr>
        <w:t>ehingga di saat ia sudah dewasa ia tidak memilih pasangan yang tidak seimbang</w:t>
      </w:r>
      <w:r w:rsidR="00733B20">
        <w:rPr>
          <w:rFonts w:ascii="Times New Roman" w:hAnsi="Times New Roman" w:cs="Times New Roman"/>
          <w:color w:val="000000" w:themeColor="text1"/>
          <w:sz w:val="24"/>
          <w:szCs w:val="24"/>
        </w:rPr>
        <w:t>. B</w:t>
      </w:r>
      <w:r w:rsidR="009009C7">
        <w:rPr>
          <w:rFonts w:ascii="Times New Roman" w:hAnsi="Times New Roman" w:cs="Times New Roman"/>
          <w:color w:val="000000" w:themeColor="text1"/>
          <w:sz w:val="24"/>
          <w:szCs w:val="24"/>
        </w:rPr>
        <w:t xml:space="preserve">ahkan gereja memiliki peran juga dalam hal ini, yaitu </w:t>
      </w:r>
      <w:r w:rsidR="00DA23FA" w:rsidRPr="00DA23FA">
        <w:rPr>
          <w:rFonts w:ascii="Times New Roman" w:hAnsi="Times New Roman" w:cs="Times New Roman"/>
          <w:color w:val="000000" w:themeColor="text1"/>
          <w:sz w:val="24"/>
          <w:szCs w:val="24"/>
        </w:rPr>
        <w:t>memberikan pengajaran-pengajaran yang Alkitabiah kepada para pemuda/I kristen secara khusus mengenai pasangan yang seimbang dan berkenan bagi Tuhan.</w:t>
      </w:r>
    </w:p>
    <w:p w:rsidR="002A0769" w:rsidRDefault="002A0769" w:rsidP="00735769">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PEMBAHASAN</w:t>
      </w:r>
    </w:p>
    <w:p w:rsidR="00735769" w:rsidRPr="00735769" w:rsidRDefault="00994473" w:rsidP="00735769">
      <w:pPr>
        <w:spacing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Dalam bagian ini penulis akan memaparkan mengenai seperti apa itu pasangan yang sepadan, dan apa saj</w:t>
      </w:r>
      <w:r w:rsidR="00197B1E">
        <w:rPr>
          <w:rFonts w:ascii="Times New Roman" w:hAnsi="Times New Roman" w:cs="Times New Roman"/>
          <w:sz w:val="24"/>
        </w:rPr>
        <w:t>a</w:t>
      </w:r>
      <w:r>
        <w:rPr>
          <w:rFonts w:ascii="Times New Roman" w:hAnsi="Times New Roman" w:cs="Times New Roman"/>
          <w:sz w:val="24"/>
        </w:rPr>
        <w:t xml:space="preserve"> faktor-faktor yang me</w:t>
      </w:r>
      <w:r w:rsidR="00735769">
        <w:rPr>
          <w:rFonts w:ascii="Times New Roman" w:hAnsi="Times New Roman" w:cs="Times New Roman"/>
          <w:sz w:val="24"/>
        </w:rPr>
        <w:t>mengaruhi pernikahan beda agama.</w:t>
      </w:r>
    </w:p>
    <w:p w:rsidR="003472C1" w:rsidRPr="00735769" w:rsidRDefault="00735769" w:rsidP="00735769">
      <w:pPr>
        <w:spacing w:line="360" w:lineRule="auto"/>
        <w:rPr>
          <w:rFonts w:ascii="Times New Roman" w:hAnsi="Times New Roman" w:cs="Times New Roman"/>
          <w:sz w:val="24"/>
          <w:szCs w:val="24"/>
        </w:rPr>
      </w:pPr>
      <w:r w:rsidRPr="00735769">
        <w:rPr>
          <w:rFonts w:ascii="Times New Roman" w:hAnsi="Times New Roman" w:cs="Times New Roman"/>
          <w:b/>
          <w:sz w:val="24"/>
          <w:szCs w:val="24"/>
        </w:rPr>
        <w:t>Faktor-Faktor Yang Menyebabkan Pemuda Kristen Memilih  Pasangan Yang Tidak Seiman.</w:t>
      </w:r>
    </w:p>
    <w:p w:rsidR="003472C1" w:rsidRDefault="003472C1" w:rsidP="00E11F28">
      <w:pPr>
        <w:tabs>
          <w:tab w:val="left" w:pos="851"/>
        </w:tabs>
        <w:spacing w:line="360" w:lineRule="auto"/>
        <w:ind w:firstLine="720"/>
        <w:jc w:val="both"/>
        <w:rPr>
          <w:rFonts w:ascii="Times New Roman" w:hAnsi="Times New Roman" w:cs="Times New Roman"/>
          <w:sz w:val="24"/>
        </w:rPr>
      </w:pPr>
      <w:r>
        <w:rPr>
          <w:rFonts w:ascii="Times New Roman" w:hAnsi="Times New Roman" w:cs="Times New Roman"/>
          <w:sz w:val="24"/>
        </w:rPr>
        <w:tab/>
      </w:r>
      <w:r w:rsidRPr="003472C1">
        <w:rPr>
          <w:rFonts w:ascii="Times New Roman" w:hAnsi="Times New Roman" w:cs="Times New Roman"/>
          <w:sz w:val="24"/>
        </w:rPr>
        <w:t>T</w:t>
      </w:r>
      <w:r w:rsidR="0051322A" w:rsidRPr="003472C1">
        <w:rPr>
          <w:rFonts w:ascii="Times New Roman" w:hAnsi="Times New Roman" w:cs="Times New Roman"/>
          <w:sz w:val="24"/>
        </w:rPr>
        <w:t>erdapat be</w:t>
      </w:r>
      <w:r w:rsidRPr="003472C1">
        <w:rPr>
          <w:rFonts w:ascii="Times New Roman" w:hAnsi="Times New Roman" w:cs="Times New Roman"/>
          <w:sz w:val="24"/>
        </w:rPr>
        <w:t xml:space="preserve">rbagai faktor yang </w:t>
      </w:r>
      <w:r>
        <w:rPr>
          <w:rFonts w:ascii="Times New Roman" w:hAnsi="Times New Roman" w:cs="Times New Roman"/>
          <w:sz w:val="24"/>
        </w:rPr>
        <w:t xml:space="preserve">biasanya </w:t>
      </w:r>
      <w:r w:rsidRPr="003472C1">
        <w:rPr>
          <w:rFonts w:ascii="Times New Roman" w:hAnsi="Times New Roman" w:cs="Times New Roman"/>
          <w:sz w:val="24"/>
        </w:rPr>
        <w:t xml:space="preserve">memengaruhi </w:t>
      </w:r>
      <w:r>
        <w:rPr>
          <w:rFonts w:ascii="Times New Roman" w:hAnsi="Times New Roman" w:cs="Times New Roman"/>
          <w:sz w:val="24"/>
        </w:rPr>
        <w:t>seorang pemuda Kristen</w:t>
      </w:r>
      <w:r w:rsidRPr="003472C1">
        <w:rPr>
          <w:rFonts w:ascii="Times New Roman" w:hAnsi="Times New Roman" w:cs="Times New Roman"/>
          <w:sz w:val="24"/>
        </w:rPr>
        <w:t xml:space="preserve"> </w:t>
      </w:r>
      <w:r>
        <w:rPr>
          <w:rFonts w:ascii="Times New Roman" w:hAnsi="Times New Roman" w:cs="Times New Roman"/>
          <w:sz w:val="24"/>
        </w:rPr>
        <w:t>salah dalam memilih pasangan hidup, fa</w:t>
      </w:r>
      <w:r w:rsidR="00635A52">
        <w:rPr>
          <w:rFonts w:ascii="Times New Roman" w:hAnsi="Times New Roman" w:cs="Times New Roman"/>
          <w:sz w:val="24"/>
        </w:rPr>
        <w:t>ktor-faktor penyebab itu ialah:</w:t>
      </w:r>
      <w:r w:rsidR="00F76AB3">
        <w:rPr>
          <w:rStyle w:val="FootnoteReference"/>
          <w:rFonts w:ascii="Times New Roman" w:hAnsi="Times New Roman" w:cs="Times New Roman"/>
          <w:sz w:val="24"/>
        </w:rPr>
        <w:footnoteReference w:id="6"/>
      </w:r>
    </w:p>
    <w:p w:rsidR="0029588A" w:rsidRPr="00735769" w:rsidRDefault="003472C1" w:rsidP="00735769">
      <w:pPr>
        <w:pStyle w:val="ListParagraph"/>
        <w:numPr>
          <w:ilvl w:val="0"/>
          <w:numId w:val="10"/>
        </w:numPr>
        <w:tabs>
          <w:tab w:val="left" w:pos="851"/>
        </w:tabs>
        <w:spacing w:line="360" w:lineRule="auto"/>
        <w:rPr>
          <w:rFonts w:ascii="Times New Roman" w:hAnsi="Times New Roman" w:cs="Times New Roman"/>
          <w:b/>
          <w:sz w:val="24"/>
        </w:rPr>
      </w:pPr>
      <w:r w:rsidRPr="00735769">
        <w:rPr>
          <w:rFonts w:ascii="Times New Roman" w:hAnsi="Times New Roman" w:cs="Times New Roman"/>
          <w:b/>
          <w:sz w:val="24"/>
        </w:rPr>
        <w:t xml:space="preserve"> Pergaulan dan </w:t>
      </w:r>
      <w:r w:rsidR="009E68D1">
        <w:rPr>
          <w:rFonts w:ascii="Times New Roman" w:hAnsi="Times New Roman" w:cs="Times New Roman"/>
          <w:b/>
          <w:sz w:val="24"/>
        </w:rPr>
        <w:t>L</w:t>
      </w:r>
      <w:r w:rsidRPr="00735769">
        <w:rPr>
          <w:rFonts w:ascii="Times New Roman" w:hAnsi="Times New Roman" w:cs="Times New Roman"/>
          <w:b/>
          <w:sz w:val="24"/>
        </w:rPr>
        <w:t xml:space="preserve">ingkungan </w:t>
      </w:r>
      <w:r w:rsidR="009E68D1">
        <w:rPr>
          <w:rFonts w:ascii="Times New Roman" w:hAnsi="Times New Roman" w:cs="Times New Roman"/>
          <w:b/>
          <w:sz w:val="24"/>
        </w:rPr>
        <w:t>H</w:t>
      </w:r>
      <w:r w:rsidRPr="00735769">
        <w:rPr>
          <w:rFonts w:ascii="Times New Roman" w:hAnsi="Times New Roman" w:cs="Times New Roman"/>
          <w:b/>
          <w:sz w:val="24"/>
        </w:rPr>
        <w:t>idup</w:t>
      </w:r>
    </w:p>
    <w:p w:rsidR="00EB6F64" w:rsidRPr="003472C1" w:rsidRDefault="0051322A" w:rsidP="00E11F28">
      <w:pPr>
        <w:tabs>
          <w:tab w:val="left" w:pos="851"/>
        </w:tabs>
        <w:spacing w:line="360" w:lineRule="auto"/>
        <w:ind w:firstLine="720"/>
        <w:jc w:val="both"/>
        <w:rPr>
          <w:rFonts w:ascii="Times New Roman" w:hAnsi="Times New Roman" w:cs="Times New Roman"/>
          <w:sz w:val="24"/>
        </w:rPr>
      </w:pPr>
      <w:r w:rsidRPr="003472C1">
        <w:rPr>
          <w:rFonts w:ascii="Times New Roman" w:hAnsi="Times New Roman" w:cs="Times New Roman"/>
          <w:sz w:val="24"/>
        </w:rPr>
        <w:t>Dalam pergaulan sehari-hari ma</w:t>
      </w:r>
      <w:r w:rsidR="003472C1">
        <w:rPr>
          <w:rFonts w:ascii="Times New Roman" w:hAnsi="Times New Roman" w:cs="Times New Roman"/>
          <w:sz w:val="24"/>
        </w:rPr>
        <w:t>syarakat tidak pernah di batasi</w:t>
      </w:r>
      <w:r w:rsidR="00416A19">
        <w:rPr>
          <w:rFonts w:ascii="Times New Roman" w:hAnsi="Times New Roman" w:cs="Times New Roman"/>
          <w:sz w:val="24"/>
        </w:rPr>
        <w:t xml:space="preserve"> untuk</w:t>
      </w:r>
      <w:r w:rsidR="00D31D51">
        <w:rPr>
          <w:rFonts w:ascii="Times New Roman" w:hAnsi="Times New Roman" w:cs="Times New Roman"/>
          <w:sz w:val="24"/>
        </w:rPr>
        <w:t xml:space="preserve"> hidup </w:t>
      </w:r>
      <w:r w:rsidR="00416A19">
        <w:rPr>
          <w:rFonts w:ascii="Times New Roman" w:hAnsi="Times New Roman" w:cs="Times New Roman"/>
          <w:sz w:val="24"/>
        </w:rPr>
        <w:t xml:space="preserve"> </w:t>
      </w:r>
      <w:r w:rsidRPr="003472C1">
        <w:rPr>
          <w:rFonts w:ascii="Times New Roman" w:hAnsi="Times New Roman" w:cs="Times New Roman"/>
          <w:sz w:val="24"/>
        </w:rPr>
        <w:t>ber</w:t>
      </w:r>
      <w:r w:rsidR="003472C1">
        <w:rPr>
          <w:rFonts w:ascii="Times New Roman" w:hAnsi="Times New Roman" w:cs="Times New Roman"/>
          <w:sz w:val="24"/>
        </w:rPr>
        <w:t>sosialisasi</w:t>
      </w:r>
      <w:r w:rsidR="00416A19">
        <w:rPr>
          <w:rFonts w:ascii="Times New Roman" w:hAnsi="Times New Roman" w:cs="Times New Roman"/>
          <w:sz w:val="24"/>
        </w:rPr>
        <w:t xml:space="preserve">, dan berinteraksi </w:t>
      </w:r>
      <w:r w:rsidR="003472C1">
        <w:rPr>
          <w:rFonts w:ascii="Times New Roman" w:hAnsi="Times New Roman" w:cs="Times New Roman"/>
          <w:sz w:val="24"/>
        </w:rPr>
        <w:t>dengan y</w:t>
      </w:r>
      <w:r w:rsidR="00416A19">
        <w:rPr>
          <w:rFonts w:ascii="Times New Roman" w:hAnsi="Times New Roman" w:cs="Times New Roman"/>
          <w:sz w:val="24"/>
        </w:rPr>
        <w:t>ang lain tanpa memandang perbedaan</w:t>
      </w:r>
      <w:r w:rsidR="00D31D51">
        <w:rPr>
          <w:rFonts w:ascii="Times New Roman" w:hAnsi="Times New Roman" w:cs="Times New Roman"/>
          <w:sz w:val="24"/>
        </w:rPr>
        <w:t xml:space="preserve"> yang ada di antara mereka, baik itu perbedaan suku, bahasa, bahkan perbeda</w:t>
      </w:r>
      <w:r w:rsidR="00A07511">
        <w:rPr>
          <w:rFonts w:ascii="Times New Roman" w:hAnsi="Times New Roman" w:cs="Times New Roman"/>
          <w:sz w:val="24"/>
        </w:rPr>
        <w:t>an agama, h</w:t>
      </w:r>
      <w:r w:rsidR="00D31D51">
        <w:rPr>
          <w:rFonts w:ascii="Times New Roman" w:hAnsi="Times New Roman" w:cs="Times New Roman"/>
          <w:sz w:val="24"/>
        </w:rPr>
        <w:t>al itu tidak menjadi alasan seseorang tidak berinteraksi dengan yang lainnya.</w:t>
      </w:r>
      <w:r w:rsidR="00416A19">
        <w:rPr>
          <w:rFonts w:ascii="Times New Roman" w:hAnsi="Times New Roman" w:cs="Times New Roman"/>
          <w:sz w:val="24"/>
        </w:rPr>
        <w:t xml:space="preserve"> </w:t>
      </w:r>
      <w:r w:rsidR="009C0D95">
        <w:rPr>
          <w:rFonts w:ascii="Times New Roman" w:hAnsi="Times New Roman" w:cs="Times New Roman"/>
          <w:sz w:val="24"/>
        </w:rPr>
        <w:t>H</w:t>
      </w:r>
      <w:r w:rsidRPr="003472C1">
        <w:rPr>
          <w:rFonts w:ascii="Times New Roman" w:hAnsi="Times New Roman" w:cs="Times New Roman"/>
          <w:sz w:val="24"/>
        </w:rPr>
        <w:t>al ini pun dapat memberikan pengaruh yang sangat</w:t>
      </w:r>
      <w:r w:rsidR="00EB6F64" w:rsidRPr="003472C1">
        <w:rPr>
          <w:rFonts w:ascii="Times New Roman" w:hAnsi="Times New Roman" w:cs="Times New Roman"/>
          <w:sz w:val="24"/>
        </w:rPr>
        <w:t xml:space="preserve"> kuat bagi para kaum muda karna hubungan yang dekat sehingga menimbulkan perasaan cinta yang mendalam sehingga tidak memandang perbedaaan yang terdapat di antara keduanya.</w:t>
      </w:r>
      <w:r w:rsidR="00B54139">
        <w:rPr>
          <w:rFonts w:ascii="Times New Roman" w:hAnsi="Times New Roman" w:cs="Times New Roman"/>
          <w:sz w:val="24"/>
        </w:rPr>
        <w:t xml:space="preserve"> Dalam hal ini pun sebagai orang percaya janganlah berhubungan terlalu intim dengan mereka yang tidak percaya, sebab hubungan yang semacam itu dapat merusakkan hubungan dengan Kristus.</w:t>
      </w:r>
      <w:r w:rsidR="009004F3">
        <w:rPr>
          <w:rStyle w:val="FootnoteReference"/>
          <w:rFonts w:ascii="Times New Roman" w:hAnsi="Times New Roman" w:cs="Times New Roman"/>
          <w:sz w:val="24"/>
        </w:rPr>
        <w:footnoteReference w:id="7"/>
      </w:r>
    </w:p>
    <w:p w:rsidR="00EB6F64" w:rsidRPr="00735769" w:rsidRDefault="00EB6F64" w:rsidP="00735769">
      <w:pPr>
        <w:pStyle w:val="ListParagraph"/>
        <w:numPr>
          <w:ilvl w:val="0"/>
          <w:numId w:val="10"/>
        </w:numPr>
        <w:spacing w:line="360" w:lineRule="auto"/>
        <w:jc w:val="both"/>
        <w:rPr>
          <w:rFonts w:ascii="Times New Roman" w:hAnsi="Times New Roman" w:cs="Times New Roman"/>
          <w:sz w:val="24"/>
        </w:rPr>
      </w:pPr>
      <w:r w:rsidRPr="00735769">
        <w:rPr>
          <w:rFonts w:ascii="Times New Roman" w:hAnsi="Times New Roman" w:cs="Times New Roman"/>
          <w:sz w:val="24"/>
        </w:rPr>
        <w:lastRenderedPageBreak/>
        <w:t xml:space="preserve"> </w:t>
      </w:r>
      <w:r w:rsidR="00F73F31">
        <w:rPr>
          <w:rFonts w:ascii="Times New Roman" w:hAnsi="Times New Roman" w:cs="Times New Roman"/>
          <w:b/>
          <w:sz w:val="24"/>
        </w:rPr>
        <w:t>K</w:t>
      </w:r>
      <w:r w:rsidRPr="00735769">
        <w:rPr>
          <w:rFonts w:ascii="Times New Roman" w:hAnsi="Times New Roman" w:cs="Times New Roman"/>
          <w:b/>
          <w:sz w:val="24"/>
        </w:rPr>
        <w:t xml:space="preserve">urangnya </w:t>
      </w:r>
      <w:r w:rsidR="00F73F31">
        <w:rPr>
          <w:rFonts w:ascii="Times New Roman" w:hAnsi="Times New Roman" w:cs="Times New Roman"/>
          <w:b/>
          <w:sz w:val="24"/>
        </w:rPr>
        <w:t>P</w:t>
      </w:r>
      <w:r w:rsidRPr="00735769">
        <w:rPr>
          <w:rFonts w:ascii="Times New Roman" w:hAnsi="Times New Roman" w:cs="Times New Roman"/>
          <w:b/>
          <w:sz w:val="24"/>
        </w:rPr>
        <w:t xml:space="preserve">endidikan </w:t>
      </w:r>
      <w:r w:rsidR="00F73F31">
        <w:rPr>
          <w:rFonts w:ascii="Times New Roman" w:hAnsi="Times New Roman" w:cs="Times New Roman"/>
          <w:b/>
          <w:sz w:val="24"/>
        </w:rPr>
        <w:t>A</w:t>
      </w:r>
      <w:r w:rsidRPr="00735769">
        <w:rPr>
          <w:rFonts w:ascii="Times New Roman" w:hAnsi="Times New Roman" w:cs="Times New Roman"/>
          <w:b/>
          <w:sz w:val="24"/>
        </w:rPr>
        <w:t>gama</w:t>
      </w:r>
    </w:p>
    <w:p w:rsidR="00C63904" w:rsidRDefault="00EB6F64" w:rsidP="00E11F28">
      <w:pPr>
        <w:spacing w:line="360" w:lineRule="auto"/>
        <w:jc w:val="both"/>
        <w:rPr>
          <w:rFonts w:ascii="Times New Roman" w:hAnsi="Times New Roman" w:cs="Times New Roman"/>
          <w:sz w:val="24"/>
        </w:rPr>
      </w:pPr>
      <w:r>
        <w:rPr>
          <w:rFonts w:ascii="Times New Roman" w:hAnsi="Times New Roman" w:cs="Times New Roman"/>
          <w:sz w:val="24"/>
        </w:rPr>
        <w:tab/>
        <w:t>Pendidikan agama sa</w:t>
      </w:r>
      <w:r w:rsidR="00C63904">
        <w:rPr>
          <w:rFonts w:ascii="Times New Roman" w:hAnsi="Times New Roman" w:cs="Times New Roman"/>
          <w:sz w:val="24"/>
        </w:rPr>
        <w:t xml:space="preserve">ngatlah penting untuk setiap muda-mudi </w:t>
      </w:r>
      <w:r w:rsidR="00B2793C">
        <w:rPr>
          <w:rFonts w:ascii="Times New Roman" w:hAnsi="Times New Roman" w:cs="Times New Roman"/>
          <w:sz w:val="24"/>
        </w:rPr>
        <w:t>dalam</w:t>
      </w:r>
      <w:r w:rsidR="00C63904">
        <w:rPr>
          <w:rFonts w:ascii="Times New Roman" w:hAnsi="Times New Roman" w:cs="Times New Roman"/>
          <w:sz w:val="24"/>
        </w:rPr>
        <w:t xml:space="preserve"> membimbing mereka </w:t>
      </w:r>
      <w:r w:rsidR="00B2793C">
        <w:rPr>
          <w:rFonts w:ascii="Times New Roman" w:hAnsi="Times New Roman" w:cs="Times New Roman"/>
          <w:sz w:val="24"/>
        </w:rPr>
        <w:t>mengenai</w:t>
      </w:r>
      <w:r w:rsidR="00C63904">
        <w:rPr>
          <w:rFonts w:ascii="Times New Roman" w:hAnsi="Times New Roman" w:cs="Times New Roman"/>
          <w:sz w:val="24"/>
        </w:rPr>
        <w:t xml:space="preserve"> berbagai hal, apa-apa saja yang seharusnya mereka perbuat dan hal-hal yang tidak etis </w:t>
      </w:r>
      <w:r w:rsidR="00B2793C">
        <w:rPr>
          <w:rFonts w:ascii="Times New Roman" w:hAnsi="Times New Roman" w:cs="Times New Roman"/>
          <w:sz w:val="24"/>
        </w:rPr>
        <w:t xml:space="preserve">apa saja yang tidak boleh </w:t>
      </w:r>
      <w:r w:rsidR="00C63904">
        <w:rPr>
          <w:rFonts w:ascii="Times New Roman" w:hAnsi="Times New Roman" w:cs="Times New Roman"/>
          <w:sz w:val="24"/>
        </w:rPr>
        <w:t xml:space="preserve">mereka lakukan, bahkan untuk melatih dan membimbing mereka dalam membangun kerohanian dan hubungan yang lebih erat dengan Tuhan. Dalam hal ini </w:t>
      </w:r>
      <w:r w:rsidR="006A70E8">
        <w:rPr>
          <w:rFonts w:ascii="Times New Roman" w:hAnsi="Times New Roman" w:cs="Times New Roman"/>
          <w:sz w:val="24"/>
        </w:rPr>
        <w:t xml:space="preserve">seharusnya </w:t>
      </w:r>
      <w:r w:rsidR="00C63904">
        <w:rPr>
          <w:rFonts w:ascii="Times New Roman" w:hAnsi="Times New Roman" w:cs="Times New Roman"/>
          <w:sz w:val="24"/>
        </w:rPr>
        <w:t>orang tua dan gereja lah yang berperan aktif dalam mem</w:t>
      </w:r>
      <w:r w:rsidR="006A70E8">
        <w:rPr>
          <w:rFonts w:ascii="Times New Roman" w:hAnsi="Times New Roman" w:cs="Times New Roman"/>
          <w:sz w:val="24"/>
        </w:rPr>
        <w:t xml:space="preserve">bimbing muda-mudi agar iman mereka semakin kuat di dalam Tuhan, namun realitanya yang sering terjadi pada saat ini </w:t>
      </w:r>
      <w:r w:rsidR="000B30DD">
        <w:rPr>
          <w:rFonts w:ascii="Times New Roman" w:hAnsi="Times New Roman" w:cs="Times New Roman"/>
          <w:sz w:val="24"/>
        </w:rPr>
        <w:t>ialah</w:t>
      </w:r>
      <w:r w:rsidR="006A70E8">
        <w:rPr>
          <w:rFonts w:ascii="Times New Roman" w:hAnsi="Times New Roman" w:cs="Times New Roman"/>
          <w:sz w:val="24"/>
        </w:rPr>
        <w:t xml:space="preserve"> di mana orang tua dan gereja bahkan tidak begitu mempedulikan kerohanian para muda-mudi dan tidak menanamkan moral-moral apa saja yang mestinya mereka miliki, sehingga ketika ia sudah dewasa tidak akan menjadi persoalan besar bagi diri sendiri untuk memilih pasangan yang tidak seiman.  </w:t>
      </w:r>
    </w:p>
    <w:p w:rsidR="00EB6F64" w:rsidRPr="00735769" w:rsidRDefault="00EB6F64" w:rsidP="00735769">
      <w:pPr>
        <w:pStyle w:val="ListParagraph"/>
        <w:numPr>
          <w:ilvl w:val="0"/>
          <w:numId w:val="10"/>
        </w:numPr>
        <w:spacing w:line="360" w:lineRule="auto"/>
        <w:jc w:val="both"/>
        <w:rPr>
          <w:rFonts w:ascii="Times New Roman" w:hAnsi="Times New Roman" w:cs="Times New Roman"/>
          <w:sz w:val="24"/>
        </w:rPr>
      </w:pPr>
      <w:r w:rsidRPr="00735769">
        <w:rPr>
          <w:rFonts w:ascii="Times New Roman" w:hAnsi="Times New Roman" w:cs="Times New Roman"/>
          <w:sz w:val="24"/>
        </w:rPr>
        <w:t xml:space="preserve"> </w:t>
      </w:r>
      <w:r w:rsidR="005B0E98">
        <w:rPr>
          <w:rFonts w:ascii="Times New Roman" w:hAnsi="Times New Roman" w:cs="Times New Roman"/>
          <w:b/>
          <w:sz w:val="24"/>
        </w:rPr>
        <w:t>L</w:t>
      </w:r>
      <w:r w:rsidRPr="00735769">
        <w:rPr>
          <w:rFonts w:ascii="Times New Roman" w:hAnsi="Times New Roman" w:cs="Times New Roman"/>
          <w:b/>
          <w:sz w:val="24"/>
        </w:rPr>
        <w:t xml:space="preserve">atar </w:t>
      </w:r>
      <w:r w:rsidR="005B0E98">
        <w:rPr>
          <w:rFonts w:ascii="Times New Roman" w:hAnsi="Times New Roman" w:cs="Times New Roman"/>
          <w:b/>
          <w:sz w:val="24"/>
        </w:rPr>
        <w:t>B</w:t>
      </w:r>
      <w:r w:rsidRPr="00735769">
        <w:rPr>
          <w:rFonts w:ascii="Times New Roman" w:hAnsi="Times New Roman" w:cs="Times New Roman"/>
          <w:b/>
          <w:sz w:val="24"/>
        </w:rPr>
        <w:t xml:space="preserve">elakang </w:t>
      </w:r>
      <w:r w:rsidR="005B0E98">
        <w:rPr>
          <w:rFonts w:ascii="Times New Roman" w:hAnsi="Times New Roman" w:cs="Times New Roman"/>
          <w:b/>
          <w:sz w:val="24"/>
        </w:rPr>
        <w:t>O</w:t>
      </w:r>
      <w:r w:rsidRPr="00735769">
        <w:rPr>
          <w:rFonts w:ascii="Times New Roman" w:hAnsi="Times New Roman" w:cs="Times New Roman"/>
          <w:b/>
          <w:sz w:val="24"/>
        </w:rPr>
        <w:t xml:space="preserve">rang </w:t>
      </w:r>
      <w:r w:rsidR="005B0E98">
        <w:rPr>
          <w:rFonts w:ascii="Times New Roman" w:hAnsi="Times New Roman" w:cs="Times New Roman"/>
          <w:b/>
          <w:sz w:val="24"/>
        </w:rPr>
        <w:t>T</w:t>
      </w:r>
      <w:r w:rsidRPr="00735769">
        <w:rPr>
          <w:rFonts w:ascii="Times New Roman" w:hAnsi="Times New Roman" w:cs="Times New Roman"/>
          <w:b/>
          <w:sz w:val="24"/>
        </w:rPr>
        <w:t>ua</w:t>
      </w:r>
    </w:p>
    <w:p w:rsidR="0085142E" w:rsidRDefault="0085142E" w:rsidP="00E11F28">
      <w:pPr>
        <w:spacing w:line="360" w:lineRule="auto"/>
        <w:jc w:val="both"/>
        <w:rPr>
          <w:rFonts w:ascii="Times New Roman" w:hAnsi="Times New Roman" w:cs="Times New Roman"/>
          <w:sz w:val="24"/>
        </w:rPr>
      </w:pPr>
      <w:r>
        <w:rPr>
          <w:rFonts w:ascii="Times New Roman" w:hAnsi="Times New Roman" w:cs="Times New Roman"/>
          <w:sz w:val="24"/>
        </w:rPr>
        <w:tab/>
        <w:t xml:space="preserve">Latar belakang dari orang tua pun memiliki peranan penting </w:t>
      </w:r>
      <w:r w:rsidR="00647BE6">
        <w:rPr>
          <w:rFonts w:ascii="Times New Roman" w:hAnsi="Times New Roman" w:cs="Times New Roman"/>
          <w:sz w:val="24"/>
        </w:rPr>
        <w:t xml:space="preserve">dalam membentuk pola pikir pemuda kristen, jika orang tua memiliki latar belakang yang salah maka </w:t>
      </w:r>
      <w:r w:rsidR="004D349F">
        <w:rPr>
          <w:rFonts w:ascii="Times New Roman" w:hAnsi="Times New Roman" w:cs="Times New Roman"/>
          <w:sz w:val="24"/>
        </w:rPr>
        <w:t xml:space="preserve">pada akhirnya </w:t>
      </w:r>
      <w:r w:rsidR="00647BE6">
        <w:rPr>
          <w:rFonts w:ascii="Times New Roman" w:hAnsi="Times New Roman" w:cs="Times New Roman"/>
          <w:sz w:val="24"/>
        </w:rPr>
        <w:t xml:space="preserve">ia pun memiliki </w:t>
      </w:r>
      <w:r>
        <w:rPr>
          <w:rFonts w:ascii="Times New Roman" w:hAnsi="Times New Roman" w:cs="Times New Roman"/>
          <w:sz w:val="24"/>
        </w:rPr>
        <w:t xml:space="preserve"> </w:t>
      </w:r>
      <w:r w:rsidR="00647BE6">
        <w:rPr>
          <w:rFonts w:ascii="Times New Roman" w:hAnsi="Times New Roman" w:cs="Times New Roman"/>
          <w:sz w:val="24"/>
        </w:rPr>
        <w:t>pola pikir yang salah untuk masa depannya</w:t>
      </w:r>
      <w:r w:rsidR="004D349F">
        <w:rPr>
          <w:rFonts w:ascii="Times New Roman" w:hAnsi="Times New Roman" w:cs="Times New Roman"/>
          <w:sz w:val="24"/>
        </w:rPr>
        <w:t>, seperti halnya, jika orang tua dari pemuda Kristen ini adalah merupakan pasangan yang tidak seiman, hal ini pun dapat memicu dia memiliki pola pikir bahwa perbedaan agama tidak memberikan pengaruh besar dalam hidupnya, sehingga ia memilih pasangan yang tidak seiman yang menurut dia, itu adalah pasangan yang tepat.</w:t>
      </w:r>
    </w:p>
    <w:p w:rsidR="00EB6F64" w:rsidRPr="00735769" w:rsidRDefault="00EB6F64" w:rsidP="00735769">
      <w:pPr>
        <w:pStyle w:val="ListParagraph"/>
        <w:numPr>
          <w:ilvl w:val="0"/>
          <w:numId w:val="10"/>
        </w:numPr>
        <w:spacing w:line="360" w:lineRule="auto"/>
        <w:jc w:val="both"/>
        <w:rPr>
          <w:rFonts w:ascii="Times New Roman" w:hAnsi="Times New Roman" w:cs="Times New Roman"/>
          <w:sz w:val="24"/>
        </w:rPr>
      </w:pPr>
      <w:r w:rsidRPr="00735769">
        <w:rPr>
          <w:rFonts w:ascii="Times New Roman" w:hAnsi="Times New Roman" w:cs="Times New Roman"/>
          <w:sz w:val="24"/>
        </w:rPr>
        <w:t xml:space="preserve"> </w:t>
      </w:r>
      <w:r w:rsidR="008D48E2" w:rsidRPr="00735769">
        <w:rPr>
          <w:rFonts w:ascii="Times New Roman" w:hAnsi="Times New Roman" w:cs="Times New Roman"/>
          <w:b/>
          <w:sz w:val="24"/>
        </w:rPr>
        <w:t>Kebebasan Memilih Pasangan</w:t>
      </w:r>
    </w:p>
    <w:p w:rsidR="00463F65" w:rsidRDefault="00E26BA5" w:rsidP="00E11F28">
      <w:pPr>
        <w:spacing w:line="360" w:lineRule="auto"/>
        <w:jc w:val="both"/>
        <w:rPr>
          <w:rFonts w:ascii="Times New Roman" w:hAnsi="Times New Roman" w:cs="Times New Roman"/>
          <w:sz w:val="24"/>
        </w:rPr>
      </w:pPr>
      <w:r>
        <w:rPr>
          <w:rFonts w:ascii="Times New Roman" w:hAnsi="Times New Roman" w:cs="Times New Roman"/>
          <w:sz w:val="24"/>
        </w:rPr>
        <w:tab/>
        <w:t>Dala</w:t>
      </w:r>
      <w:r w:rsidR="00647BE6">
        <w:rPr>
          <w:rFonts w:ascii="Times New Roman" w:hAnsi="Times New Roman" w:cs="Times New Roman"/>
          <w:sz w:val="24"/>
        </w:rPr>
        <w:t>m zaman yang se</w:t>
      </w:r>
      <w:r w:rsidR="00EB6F64">
        <w:rPr>
          <w:rFonts w:ascii="Times New Roman" w:hAnsi="Times New Roman" w:cs="Times New Roman"/>
          <w:sz w:val="24"/>
        </w:rPr>
        <w:t xml:space="preserve">rba modren ini membuat orang tidak memperhatikan perbedaan </w:t>
      </w:r>
      <w:r w:rsidR="00647BE6">
        <w:rPr>
          <w:rFonts w:ascii="Times New Roman" w:hAnsi="Times New Roman" w:cs="Times New Roman"/>
          <w:sz w:val="24"/>
        </w:rPr>
        <w:t>yang terdapat di antaranya, salah satunya adalah mengenai me</w:t>
      </w:r>
      <w:r w:rsidR="005677DE">
        <w:rPr>
          <w:rFonts w:ascii="Times New Roman" w:hAnsi="Times New Roman" w:cs="Times New Roman"/>
          <w:sz w:val="24"/>
        </w:rPr>
        <w:t>milih pasangan hidup. Sehingga di zaman yang sekarang begitu banyak pemuda Kristen yang memilih pasangan dengan sesuka hati tanpa mempertimbangkan berbagai hal.</w:t>
      </w:r>
    </w:p>
    <w:p w:rsidR="00C727AD" w:rsidRPr="00735769" w:rsidRDefault="00735769" w:rsidP="00735769">
      <w:pPr>
        <w:spacing w:line="360" w:lineRule="auto"/>
        <w:rPr>
          <w:rFonts w:ascii="Times New Roman" w:hAnsi="Times New Roman" w:cs="Times New Roman"/>
          <w:b/>
          <w:sz w:val="24"/>
          <w:szCs w:val="24"/>
        </w:rPr>
      </w:pPr>
      <w:r w:rsidRPr="00735769">
        <w:rPr>
          <w:rFonts w:ascii="Times New Roman" w:hAnsi="Times New Roman" w:cs="Times New Roman"/>
          <w:b/>
          <w:sz w:val="24"/>
          <w:szCs w:val="24"/>
        </w:rPr>
        <w:lastRenderedPageBreak/>
        <w:t>Akibat Dari Salah Memilih Pasangan Hidup</w:t>
      </w:r>
    </w:p>
    <w:p w:rsidR="00C727AD" w:rsidRDefault="00C727AD" w:rsidP="000765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Jika seseorang salah dalam memilih pasangan hidup hal itu mampu memberikan berbagai dampak negatif, baik bagi keluarga bahkan lingkungan, dampak tersebut adalah sebagai berikut:</w:t>
      </w:r>
    </w:p>
    <w:p w:rsidR="00042D99" w:rsidRPr="00735769" w:rsidRDefault="00076576" w:rsidP="00735769">
      <w:pPr>
        <w:spacing w:line="360" w:lineRule="auto"/>
        <w:jc w:val="both"/>
        <w:rPr>
          <w:rFonts w:ascii="Times New Roman" w:hAnsi="Times New Roman" w:cs="Times New Roman"/>
          <w:b/>
          <w:sz w:val="24"/>
          <w:szCs w:val="24"/>
        </w:rPr>
      </w:pPr>
      <w:r w:rsidRPr="00735769">
        <w:rPr>
          <w:rFonts w:ascii="Times New Roman" w:hAnsi="Times New Roman" w:cs="Times New Roman"/>
          <w:b/>
          <w:sz w:val="24"/>
          <w:szCs w:val="24"/>
        </w:rPr>
        <w:t xml:space="preserve">Tidak </w:t>
      </w:r>
      <w:r w:rsidR="008D48E2" w:rsidRPr="00735769">
        <w:rPr>
          <w:rFonts w:ascii="Times New Roman" w:hAnsi="Times New Roman" w:cs="Times New Roman"/>
          <w:b/>
          <w:sz w:val="24"/>
          <w:szCs w:val="24"/>
        </w:rPr>
        <w:t>Bisa Beribadah Bersama</w:t>
      </w:r>
    </w:p>
    <w:p w:rsidR="008D48E2" w:rsidRPr="001950E1" w:rsidRDefault="00734F0C" w:rsidP="001950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Jika seorang pemuda Kristen salah dalam memilih pasangan h</w:t>
      </w:r>
      <w:r w:rsidR="007A2CB4">
        <w:rPr>
          <w:rFonts w:ascii="Times New Roman" w:hAnsi="Times New Roman" w:cs="Times New Roman"/>
          <w:sz w:val="24"/>
          <w:szCs w:val="24"/>
        </w:rPr>
        <w:t>idup itu membuat dia tidak bisa beribadah dengan pasangannya, setiap pasangan pastinya memiliki kerinduan untuk menyenangkan hati melalui ibadah bersama dalm keluarga, namun jika pasangannya tidak seiman hal ini kemungkinan besar tidak dapat di lakukan.</w:t>
      </w:r>
    </w:p>
    <w:p w:rsidR="00076576" w:rsidRPr="00735769" w:rsidRDefault="00076576" w:rsidP="00735769">
      <w:pPr>
        <w:spacing w:line="360" w:lineRule="auto"/>
        <w:jc w:val="both"/>
        <w:rPr>
          <w:rFonts w:ascii="Times New Roman" w:hAnsi="Times New Roman" w:cs="Times New Roman"/>
          <w:b/>
          <w:sz w:val="24"/>
          <w:szCs w:val="24"/>
        </w:rPr>
      </w:pPr>
      <w:r w:rsidRPr="00735769">
        <w:rPr>
          <w:rFonts w:ascii="Times New Roman" w:hAnsi="Times New Roman" w:cs="Times New Roman"/>
          <w:b/>
          <w:sz w:val="24"/>
          <w:szCs w:val="24"/>
        </w:rPr>
        <w:t xml:space="preserve">Tidak </w:t>
      </w:r>
      <w:r w:rsidR="008D48E2" w:rsidRPr="00735769">
        <w:rPr>
          <w:rFonts w:ascii="Times New Roman" w:hAnsi="Times New Roman" w:cs="Times New Roman"/>
          <w:b/>
          <w:sz w:val="24"/>
          <w:szCs w:val="24"/>
        </w:rPr>
        <w:t>Bisa Membahas Berbagai Hal Mengenai Keyakinan</w:t>
      </w:r>
    </w:p>
    <w:p w:rsidR="00304584" w:rsidRDefault="00076576" w:rsidP="000765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Hal ini juga pastinya akan terjadi dalam keluarga yang beda keyakinan. Sebagai manusia yang memiliki keyakinan pastinya memiliki kerinduan tersendiri untuk membahas berbagai hal bisa sekedar shering, bahkan sekedar mengingatkan pasangan akan kesalahan mengenai tindakan yang di lakukan tidak sesuai dengan Firman Tuhan saja sangat sulit.</w:t>
      </w:r>
      <w:r w:rsidR="002A1215">
        <w:rPr>
          <w:rFonts w:ascii="Times New Roman" w:hAnsi="Times New Roman" w:cs="Times New Roman"/>
          <w:sz w:val="24"/>
          <w:szCs w:val="24"/>
        </w:rPr>
        <w:t xml:space="preserve"> Karna pada dasarnya jika dalam keluarga yang tidak seiman, membahas mengenai agama itu akan </w:t>
      </w:r>
      <w:r w:rsidR="00014BD5">
        <w:rPr>
          <w:rFonts w:ascii="Times New Roman" w:hAnsi="Times New Roman" w:cs="Times New Roman"/>
          <w:sz w:val="24"/>
          <w:szCs w:val="24"/>
        </w:rPr>
        <w:t>memicu</w:t>
      </w:r>
      <w:r w:rsidR="002A1215">
        <w:rPr>
          <w:rFonts w:ascii="Times New Roman" w:hAnsi="Times New Roman" w:cs="Times New Roman"/>
          <w:sz w:val="24"/>
          <w:szCs w:val="24"/>
        </w:rPr>
        <w:t xml:space="preserve"> munculnya ketidak nyamanan di antara keduanya.</w:t>
      </w:r>
    </w:p>
    <w:p w:rsidR="00014BD5" w:rsidRPr="00735769" w:rsidRDefault="00304584" w:rsidP="00735769">
      <w:pPr>
        <w:spacing w:line="360" w:lineRule="auto"/>
        <w:jc w:val="both"/>
        <w:rPr>
          <w:rFonts w:ascii="Times New Roman" w:hAnsi="Times New Roman" w:cs="Times New Roman"/>
          <w:b/>
          <w:sz w:val="24"/>
          <w:szCs w:val="24"/>
        </w:rPr>
      </w:pPr>
      <w:r w:rsidRPr="00735769">
        <w:rPr>
          <w:rFonts w:ascii="Times New Roman" w:hAnsi="Times New Roman" w:cs="Times New Roman"/>
          <w:b/>
          <w:sz w:val="24"/>
          <w:szCs w:val="24"/>
        </w:rPr>
        <w:t xml:space="preserve">Menjadi </w:t>
      </w:r>
      <w:r w:rsidR="008D48E2" w:rsidRPr="00735769">
        <w:rPr>
          <w:rFonts w:ascii="Times New Roman" w:hAnsi="Times New Roman" w:cs="Times New Roman"/>
          <w:b/>
          <w:sz w:val="24"/>
          <w:szCs w:val="24"/>
        </w:rPr>
        <w:t>Batu Sandungan Bagi Orang Sekitar</w:t>
      </w:r>
    </w:p>
    <w:p w:rsidR="00014BD5" w:rsidRPr="00014BD5" w:rsidRDefault="005941C1" w:rsidP="009360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Pasangan yang tidak seimbang kerap kali menjadi batu sandungan baik dalam keluarga </w:t>
      </w:r>
      <w:r w:rsidR="009360DD">
        <w:rPr>
          <w:rFonts w:ascii="Times New Roman" w:hAnsi="Times New Roman" w:cs="Times New Roman"/>
          <w:sz w:val="24"/>
          <w:szCs w:val="24"/>
        </w:rPr>
        <w:t xml:space="preserve">sendiri bahkan tidak tertutup kemungkinan untuk keluarga pasangan pun begitu, bukan hanya di dalam keluarga saja namun juga dapat menjadi batu sandungan </w:t>
      </w:r>
      <w:r w:rsidR="00EC4514">
        <w:rPr>
          <w:rFonts w:ascii="Times New Roman" w:hAnsi="Times New Roman" w:cs="Times New Roman"/>
          <w:sz w:val="24"/>
          <w:szCs w:val="24"/>
        </w:rPr>
        <w:t xml:space="preserve">tersendiri </w:t>
      </w:r>
      <w:r w:rsidR="009360DD">
        <w:rPr>
          <w:rFonts w:ascii="Times New Roman" w:hAnsi="Times New Roman" w:cs="Times New Roman"/>
          <w:sz w:val="24"/>
          <w:szCs w:val="24"/>
        </w:rPr>
        <w:t>bagi masyarakat sekitar.</w:t>
      </w:r>
      <w:r w:rsidR="0085610C">
        <w:rPr>
          <w:rFonts w:ascii="Times New Roman" w:hAnsi="Times New Roman" w:cs="Times New Roman"/>
          <w:sz w:val="24"/>
          <w:szCs w:val="24"/>
        </w:rPr>
        <w:t xml:space="preserve"> </w:t>
      </w:r>
    </w:p>
    <w:p w:rsidR="00C727AD" w:rsidRPr="00735769" w:rsidRDefault="00304584" w:rsidP="00735769">
      <w:pPr>
        <w:spacing w:line="360" w:lineRule="auto"/>
        <w:jc w:val="both"/>
        <w:rPr>
          <w:rFonts w:ascii="Times New Roman" w:hAnsi="Times New Roman" w:cs="Times New Roman"/>
          <w:b/>
          <w:sz w:val="24"/>
          <w:szCs w:val="24"/>
        </w:rPr>
      </w:pPr>
      <w:r w:rsidRPr="00735769">
        <w:rPr>
          <w:rFonts w:ascii="Times New Roman" w:hAnsi="Times New Roman" w:cs="Times New Roman"/>
          <w:b/>
          <w:sz w:val="24"/>
          <w:szCs w:val="24"/>
        </w:rPr>
        <w:t xml:space="preserve">Menyakiti </w:t>
      </w:r>
      <w:r w:rsidR="008D48E2">
        <w:rPr>
          <w:rFonts w:ascii="Times New Roman" w:hAnsi="Times New Roman" w:cs="Times New Roman"/>
          <w:b/>
          <w:sz w:val="24"/>
          <w:szCs w:val="24"/>
        </w:rPr>
        <w:t>H</w:t>
      </w:r>
      <w:r w:rsidRPr="00735769">
        <w:rPr>
          <w:rFonts w:ascii="Times New Roman" w:hAnsi="Times New Roman" w:cs="Times New Roman"/>
          <w:b/>
          <w:sz w:val="24"/>
          <w:szCs w:val="24"/>
        </w:rPr>
        <w:t>ati Tuhan</w:t>
      </w:r>
      <w:r w:rsidR="002A1215" w:rsidRPr="00735769">
        <w:rPr>
          <w:rFonts w:ascii="Times New Roman" w:hAnsi="Times New Roman" w:cs="Times New Roman"/>
          <w:b/>
          <w:sz w:val="24"/>
          <w:szCs w:val="24"/>
        </w:rPr>
        <w:t xml:space="preserve"> </w:t>
      </w:r>
    </w:p>
    <w:p w:rsidR="0085610C" w:rsidRPr="0085610C" w:rsidRDefault="0085610C" w:rsidP="0085610C">
      <w:pPr>
        <w:spacing w:line="360" w:lineRule="auto"/>
        <w:ind w:firstLine="710"/>
        <w:jc w:val="both"/>
        <w:rPr>
          <w:rFonts w:ascii="Times New Roman" w:hAnsi="Times New Roman" w:cs="Times New Roman"/>
          <w:sz w:val="24"/>
          <w:szCs w:val="24"/>
        </w:rPr>
      </w:pPr>
      <w:r>
        <w:rPr>
          <w:rFonts w:ascii="Times New Roman" w:hAnsi="Times New Roman" w:cs="Times New Roman"/>
          <w:sz w:val="24"/>
          <w:szCs w:val="24"/>
        </w:rPr>
        <w:t xml:space="preserve">Pasangan yang tidak seimbang pastinya tidak di harapkan oleh Tuhan, bahkan dalam perjanjian Lama pun Allah pernah berfirman kepada orang-orang </w:t>
      </w:r>
      <w:r>
        <w:rPr>
          <w:rFonts w:ascii="Times New Roman" w:hAnsi="Times New Roman" w:cs="Times New Roman"/>
          <w:sz w:val="24"/>
          <w:szCs w:val="24"/>
        </w:rPr>
        <w:lastRenderedPageBreak/>
        <w:t xml:space="preserve">Israel untuk tidak </w:t>
      </w:r>
      <w:r w:rsidR="007C1BB5">
        <w:rPr>
          <w:rFonts w:ascii="Times New Roman" w:hAnsi="Times New Roman" w:cs="Times New Roman"/>
          <w:sz w:val="24"/>
          <w:szCs w:val="24"/>
        </w:rPr>
        <w:t>menikahkan anak laki-laki mereka kepada orang Kanaan dan sekitar</w:t>
      </w:r>
      <w:r w:rsidR="00292232">
        <w:rPr>
          <w:rFonts w:ascii="Times New Roman" w:hAnsi="Times New Roman" w:cs="Times New Roman"/>
          <w:sz w:val="24"/>
          <w:szCs w:val="24"/>
        </w:rPr>
        <w:t xml:space="preserve">nya, sebab hal itu akan membuat anak laki-laki yang percaya itu jadi menyimpang dari imannya bahkan beribadah kepada </w:t>
      </w:r>
      <w:r w:rsidR="008D079B">
        <w:rPr>
          <w:rFonts w:ascii="Times New Roman" w:hAnsi="Times New Roman" w:cs="Times New Roman"/>
          <w:sz w:val="24"/>
          <w:szCs w:val="24"/>
        </w:rPr>
        <w:t>allah lain.</w:t>
      </w:r>
    </w:p>
    <w:p w:rsidR="00EB6F64" w:rsidRPr="00735769" w:rsidRDefault="00735769" w:rsidP="00735769">
      <w:pPr>
        <w:spacing w:line="360" w:lineRule="auto"/>
        <w:jc w:val="both"/>
        <w:rPr>
          <w:rFonts w:ascii="Times New Roman" w:hAnsi="Times New Roman" w:cs="Times New Roman"/>
          <w:b/>
          <w:sz w:val="24"/>
          <w:szCs w:val="24"/>
        </w:rPr>
      </w:pPr>
      <w:r w:rsidRPr="00735769">
        <w:rPr>
          <w:rFonts w:ascii="Times New Roman" w:hAnsi="Times New Roman" w:cs="Times New Roman"/>
          <w:b/>
          <w:sz w:val="24"/>
          <w:szCs w:val="24"/>
        </w:rPr>
        <w:t>Latar Belakang Kitab 2 Korintus</w:t>
      </w:r>
    </w:p>
    <w:p w:rsidR="007A64AB" w:rsidRDefault="00053EF4" w:rsidP="00E11F28">
      <w:pPr>
        <w:spacing w:line="360" w:lineRule="auto"/>
        <w:jc w:val="both"/>
        <w:rPr>
          <w:rFonts w:ascii="Times New Roman" w:hAnsi="Times New Roman" w:cs="Times New Roman"/>
          <w:sz w:val="24"/>
        </w:rPr>
      </w:pPr>
      <w:r>
        <w:rPr>
          <w:rFonts w:ascii="Times New Roman" w:hAnsi="Times New Roman" w:cs="Times New Roman"/>
          <w:sz w:val="24"/>
        </w:rPr>
        <w:tab/>
        <w:t>Kitab ini adalah la</w:t>
      </w:r>
      <w:r w:rsidR="00E26BA5">
        <w:rPr>
          <w:rFonts w:ascii="Times New Roman" w:hAnsi="Times New Roman" w:cs="Times New Roman"/>
          <w:sz w:val="24"/>
        </w:rPr>
        <w:t>njutan dari tulisan Paulus yang</w:t>
      </w:r>
      <w:r>
        <w:rPr>
          <w:rFonts w:ascii="Times New Roman" w:hAnsi="Times New Roman" w:cs="Times New Roman"/>
          <w:sz w:val="24"/>
        </w:rPr>
        <w:t xml:space="preserve"> pertama, surat dua korintus ini dimana Paulus berusaha menjelaskan apa yang menjadi persoalan masalah jemaat di korintus akibat dari pada tindakannya yang meninggalakan jemaat di korintus</w:t>
      </w:r>
      <w:r w:rsidR="00E26BA5">
        <w:rPr>
          <w:rFonts w:ascii="Times New Roman" w:hAnsi="Times New Roman" w:cs="Times New Roman"/>
          <w:sz w:val="24"/>
        </w:rPr>
        <w:t>.</w:t>
      </w:r>
      <w:r>
        <w:rPr>
          <w:rFonts w:ascii="Times New Roman" w:hAnsi="Times New Roman" w:cs="Times New Roman"/>
          <w:sz w:val="24"/>
        </w:rPr>
        <w:t xml:space="preserve"> Isi kitab ini adalah persoalan-persoalan pribadi jemaat</w:t>
      </w:r>
      <w:r w:rsidR="00547F0A">
        <w:rPr>
          <w:rFonts w:ascii="Times New Roman" w:hAnsi="Times New Roman" w:cs="Times New Roman"/>
          <w:sz w:val="24"/>
        </w:rPr>
        <w:t>.</w:t>
      </w:r>
      <w:r w:rsidR="00394BB9">
        <w:rPr>
          <w:rFonts w:ascii="Times New Roman" w:hAnsi="Times New Roman" w:cs="Times New Roman"/>
          <w:sz w:val="24"/>
        </w:rPr>
        <w:t xml:space="preserve"> </w:t>
      </w:r>
    </w:p>
    <w:p w:rsidR="007A64AB" w:rsidRDefault="007A64AB" w:rsidP="007A64AB">
      <w:pPr>
        <w:spacing w:line="360" w:lineRule="auto"/>
        <w:ind w:firstLine="720"/>
        <w:jc w:val="both"/>
        <w:rPr>
          <w:rFonts w:ascii="Times New Roman" w:hAnsi="Times New Roman" w:cs="Times New Roman"/>
          <w:sz w:val="24"/>
        </w:rPr>
      </w:pPr>
      <w:r>
        <w:rPr>
          <w:rFonts w:ascii="Times New Roman" w:hAnsi="Times New Roman" w:cs="Times New Roman"/>
          <w:sz w:val="24"/>
        </w:rPr>
        <w:t>Kitab 2 Korintus adalah salah satu surat Paulus yang ditujukan kepada jemaat di Korintus. Surat ini merupakan lanjutan dari surat pertamanya, 1 Korintus, yang ditulis untuk memberikan bimbingan dan klarifikasi mengenai berbagai masalah yang dihadapi oleh jemaat. Dalam 2 Korintus, Paulus mengungkapkan perasaannya, membela pelayanannya, dan memberikan ajaran tentang penderitaan dan penghiburan. Surat ini ditulis oleh Rasul Paulus, yang dikenal sebagai salah satu tokoh utama dalam pengembangan kekristenan awal. Paulus adalah rasul yang dipanggil Tuhan untuk memberitakan Injil, khususnya kepada bangsa-bangsa non-Yahudi. Dalam surat ini, dia memperlihatkan kedalaman emosional dan komitmennya terhadap jemaat di Korintus.</w:t>
      </w:r>
    </w:p>
    <w:p w:rsidR="00630166" w:rsidRDefault="007A64AB" w:rsidP="0063016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Hal-hal yang menjadi sebagai tujuan penulisan kitab ini diantaranya, </w:t>
      </w:r>
      <w:r w:rsidRPr="007A64AB">
        <w:rPr>
          <w:rFonts w:ascii="Times New Roman" w:hAnsi="Times New Roman" w:cs="Times New Roman"/>
          <w:b/>
          <w:bCs/>
          <w:i/>
          <w:iCs/>
          <w:sz w:val="24"/>
        </w:rPr>
        <w:t>Penguatan Iman</w:t>
      </w:r>
      <w:r>
        <w:rPr>
          <w:rFonts w:ascii="Times New Roman" w:hAnsi="Times New Roman" w:cs="Times New Roman"/>
          <w:sz w:val="24"/>
        </w:rPr>
        <w:t xml:space="preserve">: Paulus ingin menguatkan iman jemaat Korintus dengan mengingatkan mereka akan kasih dan kuasa Allah, meskipun dalam penderitaan. </w:t>
      </w:r>
      <w:r w:rsidRPr="007A64AB">
        <w:rPr>
          <w:rFonts w:ascii="Times New Roman" w:hAnsi="Times New Roman" w:cs="Times New Roman"/>
          <w:b/>
          <w:bCs/>
          <w:i/>
          <w:iCs/>
          <w:sz w:val="24"/>
        </w:rPr>
        <w:t>Sumbangan untuk Jemaat di Yerusalem</w:t>
      </w:r>
      <w:r>
        <w:rPr>
          <w:rFonts w:ascii="Times New Roman" w:hAnsi="Times New Roman" w:cs="Times New Roman"/>
          <w:sz w:val="24"/>
        </w:rPr>
        <w:t>: Surat ini juga mengandung pengajaran tentang pentingnya memberi dan membantu jemaat lain, terutama jemaat di Yerusalem yang sedang mengalami kesulitan ekonomi.</w:t>
      </w:r>
    </w:p>
    <w:p w:rsidR="00630166" w:rsidRDefault="00630166" w:rsidP="0063016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Hal yang meletarbelakangi Paulus menuliskan Suratnya yang kedua ini adalah </w:t>
      </w:r>
      <w:r w:rsidR="007A64AB">
        <w:rPr>
          <w:rFonts w:ascii="Times New Roman" w:hAnsi="Times New Roman" w:cs="Times New Roman"/>
          <w:sz w:val="24"/>
        </w:rPr>
        <w:t xml:space="preserve">Kota Korintus pada zaman itu adalah salah satu kota terbesar dan terpenting di Kekaisaran Romawi, dikenal karena perdagangan dan keragaman budayanya. Namun, kota ini juga dikenal karena moralitas yang rendah dan </w:t>
      </w:r>
      <w:r w:rsidR="007A64AB">
        <w:rPr>
          <w:rFonts w:ascii="Times New Roman" w:hAnsi="Times New Roman" w:cs="Times New Roman"/>
          <w:sz w:val="24"/>
        </w:rPr>
        <w:lastRenderedPageBreak/>
        <w:t>berbagai tantangan sosial. Jemaat Kristen di Korintus terdiri dari latar belakang Yahudi dan non-Yahudi, menciptakan dinamika yang unik dalam perkembangan gereja.</w:t>
      </w:r>
    </w:p>
    <w:p w:rsidR="007A64AB" w:rsidRDefault="007A64AB" w:rsidP="00630166">
      <w:pPr>
        <w:spacing w:line="360" w:lineRule="auto"/>
        <w:ind w:firstLine="720"/>
        <w:jc w:val="both"/>
        <w:rPr>
          <w:rFonts w:ascii="Times New Roman" w:hAnsi="Times New Roman" w:cs="Times New Roman"/>
          <w:sz w:val="24"/>
        </w:rPr>
      </w:pPr>
      <w:r>
        <w:rPr>
          <w:rFonts w:ascii="Times New Roman" w:hAnsi="Times New Roman" w:cs="Times New Roman"/>
          <w:sz w:val="24"/>
        </w:rPr>
        <w:t>Kitab 2 Korintus adalah surat yang kaya akan ajaran dan spiritualitas. Melalui surat ini, Paulus tidak hanya membela pelayanannya, tetapi juga memberikan wawasan mendalam tentang dinamika hidup Kristen dalam menghadapi tantangan. Pesan yang disampaikan tetap relevan bagi umat Kristen sampai hari ini, terutama dalam hal penghiburan dan komitmen dalam pelayanan.</w:t>
      </w:r>
    </w:p>
    <w:p w:rsidR="00F30BB5" w:rsidRDefault="00F30BB5" w:rsidP="00E11F28">
      <w:pPr>
        <w:spacing w:line="360" w:lineRule="auto"/>
        <w:jc w:val="both"/>
        <w:rPr>
          <w:rFonts w:ascii="Times New Roman" w:hAnsi="Times New Roman" w:cs="Times New Roman"/>
          <w:sz w:val="24"/>
        </w:rPr>
      </w:pPr>
      <w:r>
        <w:rPr>
          <w:rFonts w:ascii="Times New Roman" w:hAnsi="Times New Roman" w:cs="Times New Roman"/>
          <w:sz w:val="24"/>
        </w:rPr>
        <w:tab/>
      </w:r>
      <w:r w:rsidR="009231F7">
        <w:rPr>
          <w:rFonts w:ascii="Times New Roman" w:hAnsi="Times New Roman" w:cs="Times New Roman"/>
          <w:sz w:val="24"/>
        </w:rPr>
        <w:t>Di dalam jemaat Korintus ada beberapa hal p</w:t>
      </w:r>
      <w:r w:rsidR="00FB1C9D">
        <w:rPr>
          <w:rFonts w:ascii="Times New Roman" w:hAnsi="Times New Roman" w:cs="Times New Roman"/>
          <w:sz w:val="24"/>
        </w:rPr>
        <w:t>ermasalahan yang di temukan yaitu,</w:t>
      </w:r>
      <w:r w:rsidR="009231F7">
        <w:rPr>
          <w:rFonts w:ascii="Times New Roman" w:hAnsi="Times New Roman" w:cs="Times New Roman"/>
          <w:sz w:val="24"/>
        </w:rPr>
        <w:t xml:space="preserve"> </w:t>
      </w:r>
      <w:r w:rsidR="00FB1C9D">
        <w:rPr>
          <w:rFonts w:ascii="Times New Roman" w:hAnsi="Times New Roman" w:cs="Times New Roman"/>
          <w:sz w:val="24"/>
        </w:rPr>
        <w:t>dimana orang-orang Korintus memiliki latar belakang dan norma yang sangat bertolak belakang dari norma Kristiani, dan banyak persoalan yang harus di ajarkan kepada mereka mengenai perkara-perkara yang benar dalam kekristenan sebelum mereka menjadi dewasa secara rohani.</w:t>
      </w:r>
      <w:r w:rsidR="00C10696">
        <w:rPr>
          <w:rStyle w:val="FootnoteReference"/>
          <w:rFonts w:ascii="Times New Roman" w:hAnsi="Times New Roman" w:cs="Times New Roman"/>
          <w:sz w:val="24"/>
        </w:rPr>
        <w:footnoteReference w:id="8"/>
      </w:r>
      <w:r w:rsidR="00FB1C9D">
        <w:rPr>
          <w:rFonts w:ascii="Times New Roman" w:hAnsi="Times New Roman" w:cs="Times New Roman"/>
          <w:sz w:val="24"/>
        </w:rPr>
        <w:t xml:space="preserve"> </w:t>
      </w:r>
      <w:r w:rsidR="005C2689">
        <w:rPr>
          <w:rFonts w:ascii="Times New Roman" w:hAnsi="Times New Roman" w:cs="Times New Roman"/>
          <w:sz w:val="24"/>
        </w:rPr>
        <w:t>Terdapat persoalan yang terdapat dalam kitab (</w:t>
      </w:r>
      <w:r w:rsidR="00681B3D">
        <w:rPr>
          <w:rFonts w:ascii="Times New Roman" w:hAnsi="Times New Roman" w:cs="Times New Roman"/>
          <w:sz w:val="24"/>
        </w:rPr>
        <w:t>2 Korintus 6</w:t>
      </w:r>
      <w:r w:rsidR="005C2689">
        <w:rPr>
          <w:rFonts w:ascii="Times New Roman" w:hAnsi="Times New Roman" w:cs="Times New Roman"/>
          <w:sz w:val="24"/>
        </w:rPr>
        <w:t>)</w:t>
      </w:r>
      <w:r w:rsidR="00681B3D">
        <w:rPr>
          <w:rFonts w:ascii="Times New Roman" w:hAnsi="Times New Roman" w:cs="Times New Roman"/>
          <w:sz w:val="24"/>
        </w:rPr>
        <w:t xml:space="preserve"> </w:t>
      </w:r>
      <w:r w:rsidR="00DA3A13">
        <w:rPr>
          <w:rFonts w:ascii="Times New Roman" w:hAnsi="Times New Roman" w:cs="Times New Roman"/>
          <w:sz w:val="24"/>
        </w:rPr>
        <w:t xml:space="preserve">secara </w:t>
      </w:r>
      <w:r w:rsidR="00681B3D">
        <w:rPr>
          <w:rFonts w:ascii="Times New Roman" w:hAnsi="Times New Roman" w:cs="Times New Roman"/>
          <w:sz w:val="24"/>
        </w:rPr>
        <w:t>khusus</w:t>
      </w:r>
      <w:r w:rsidR="00DA3A13">
        <w:rPr>
          <w:rFonts w:ascii="Times New Roman" w:hAnsi="Times New Roman" w:cs="Times New Roman"/>
          <w:sz w:val="24"/>
        </w:rPr>
        <w:t xml:space="preserve"> mengenai</w:t>
      </w:r>
      <w:r w:rsidR="00681B3D">
        <w:rPr>
          <w:rFonts w:ascii="Times New Roman" w:hAnsi="Times New Roman" w:cs="Times New Roman"/>
          <w:sz w:val="24"/>
        </w:rPr>
        <w:t xml:space="preserve"> </w:t>
      </w:r>
      <w:r w:rsidR="009231F7">
        <w:rPr>
          <w:rFonts w:ascii="Times New Roman" w:hAnsi="Times New Roman" w:cs="Times New Roman"/>
          <w:sz w:val="24"/>
        </w:rPr>
        <w:t xml:space="preserve">jemaat Korintus </w:t>
      </w:r>
      <w:r w:rsidR="00DA3A13">
        <w:rPr>
          <w:rFonts w:ascii="Times New Roman" w:hAnsi="Times New Roman" w:cs="Times New Roman"/>
          <w:sz w:val="24"/>
        </w:rPr>
        <w:t xml:space="preserve">yang masih </w:t>
      </w:r>
      <w:r w:rsidR="009231F7">
        <w:rPr>
          <w:rFonts w:ascii="Times New Roman" w:hAnsi="Times New Roman" w:cs="Times New Roman"/>
          <w:sz w:val="24"/>
        </w:rPr>
        <w:t>terdapat kesalahan dalam memilih pasangan hidup, dimana jemaatnya memilih pasangan hidup dengan sesuka hatinya tanpa melihat perbedaan yang terdapat dei antara keduanya, secara khusus dalam perbedaan iman dan kepercayaan.</w:t>
      </w:r>
      <w:r w:rsidR="00FE31FB">
        <w:rPr>
          <w:rFonts w:ascii="Times New Roman" w:hAnsi="Times New Roman" w:cs="Times New Roman"/>
          <w:sz w:val="24"/>
        </w:rPr>
        <w:t xml:space="preserve"> Mereka memilih pasangan hidup menurut keinginan hati mereka, jika merasa cocok maka tanpa ambil pusing mengenai berbagai hal maka mereka langsung mengambil keputusan untuk menikah.</w:t>
      </w:r>
      <w:r w:rsidR="00DE2F13">
        <w:rPr>
          <w:rFonts w:ascii="Times New Roman" w:hAnsi="Times New Roman" w:cs="Times New Roman"/>
          <w:sz w:val="24"/>
        </w:rPr>
        <w:t xml:space="preserve"> Sehingga kesepadanan dan keharmonisan tidak tercermin di dalam keluarga mereka.</w:t>
      </w:r>
      <w:r w:rsidR="00575C96">
        <w:rPr>
          <w:rFonts w:ascii="Times New Roman" w:hAnsi="Times New Roman" w:cs="Times New Roman"/>
          <w:sz w:val="24"/>
        </w:rPr>
        <w:t xml:space="preserve"> Dalam pasal 13 Paulus berbicara dengan jemaat itu seperti anak dan Bapa dan mengatakan kepada jemaat Korintus untuk membuka hati </w:t>
      </w:r>
      <w:r w:rsidR="004F36E5">
        <w:rPr>
          <w:rFonts w:ascii="Times New Roman" w:hAnsi="Times New Roman" w:cs="Times New Roman"/>
          <w:sz w:val="24"/>
        </w:rPr>
        <w:t xml:space="preserve">dan pikiran mereka </w:t>
      </w:r>
      <w:r w:rsidR="00575C96">
        <w:rPr>
          <w:rFonts w:ascii="Times New Roman" w:hAnsi="Times New Roman" w:cs="Times New Roman"/>
          <w:sz w:val="24"/>
        </w:rPr>
        <w:t xml:space="preserve">selebar-lebarnya secara khusus </w:t>
      </w:r>
      <w:r w:rsidR="004F36E5">
        <w:rPr>
          <w:rFonts w:ascii="Times New Roman" w:hAnsi="Times New Roman" w:cs="Times New Roman"/>
          <w:sz w:val="24"/>
        </w:rPr>
        <w:t>mengenai me</w:t>
      </w:r>
      <w:r w:rsidR="00761977">
        <w:rPr>
          <w:rFonts w:ascii="Times New Roman" w:hAnsi="Times New Roman" w:cs="Times New Roman"/>
          <w:sz w:val="24"/>
        </w:rPr>
        <w:t>ncari pasangan hidup, sebab mereka tidak akan mampu memahami maksud Allah melalui Firman-Nya jiika mereka menutup hati mereka.</w:t>
      </w:r>
    </w:p>
    <w:p w:rsidR="009D5DAE" w:rsidRDefault="009D5DAE" w:rsidP="009D5DAE">
      <w:pPr>
        <w:spacing w:line="360" w:lineRule="auto"/>
        <w:jc w:val="both"/>
        <w:rPr>
          <w:rFonts w:ascii="Times New Roman" w:hAnsi="Times New Roman" w:cs="Times New Roman"/>
          <w:sz w:val="24"/>
        </w:rPr>
      </w:pPr>
      <w:r>
        <w:rPr>
          <w:rFonts w:ascii="Times New Roman" w:hAnsi="Times New Roman" w:cs="Times New Roman"/>
          <w:sz w:val="24"/>
        </w:rPr>
        <w:lastRenderedPageBreak/>
        <w:tab/>
        <w:t>Paulus ingin mempertahankan iman jemaat yang ada di Korintus salah satunya yaitu memperingatkan mereka dalam memilih pasangan hidup, sebab jika mereka salah memilih pasangan hidup itu mampu membuat mereka jauh dari pada Tuhan, dan bisa saja pasangannya itu melarang dia untuk beribadah kepada Tuhan bahkan bisa mengakibatkan orang yang percaya itu beralih kepercayaan.</w:t>
      </w:r>
      <w:r w:rsidR="00B153EB">
        <w:rPr>
          <w:rFonts w:ascii="Times New Roman" w:hAnsi="Times New Roman" w:cs="Times New Roman"/>
          <w:sz w:val="24"/>
        </w:rPr>
        <w:t xml:space="preserve"> Karna itulah Rasul Paulus ingin mengingatkan mereka agar jangan sesat dalam memilih pasangan tetapi kiranya mereka memilih pasangan hidup yang sepadan, yang seiman, yang seimbang dan berkenan di hadapan Tuhan dan mampu membangun kerohanian dengan baik.</w:t>
      </w:r>
    </w:p>
    <w:p w:rsidR="002B3A68" w:rsidRDefault="00394BB9" w:rsidP="009D5DAE">
      <w:pPr>
        <w:spacing w:line="360" w:lineRule="auto"/>
        <w:jc w:val="both"/>
        <w:rPr>
          <w:rFonts w:ascii="Times New Roman" w:hAnsi="Times New Roman" w:cs="Times New Roman"/>
          <w:sz w:val="24"/>
        </w:rPr>
      </w:pPr>
      <w:r>
        <w:rPr>
          <w:rFonts w:ascii="Times New Roman" w:hAnsi="Times New Roman" w:cs="Times New Roman"/>
          <w:sz w:val="24"/>
        </w:rPr>
        <w:tab/>
        <w:t>Pasangan yang tidak seimbang berarti pasangan yang tidak sama atau berbeda, secara khusus dalam bentuk iman, tidak terdapat kesamaan di antara mereka</w:t>
      </w:r>
      <w:r w:rsidR="00D20B0F">
        <w:rPr>
          <w:rFonts w:ascii="Times New Roman" w:hAnsi="Times New Roman" w:cs="Times New Roman"/>
          <w:sz w:val="24"/>
        </w:rPr>
        <w:t>, bagaimana mungkin mereka yang mempunyai karunia kebenaran Allah dapat di satukan dengan mereka yang tidak mengetahui dan mengikuti kehendak Allah, seperti halnya terang tidak dapat bersatu dengan gelap demikian orang percaya tidak dapat melakukan “persekutuan Roh Kudus” (2 Korintus 13:13) dengan orang yang tidak percaya,</w:t>
      </w:r>
      <w:r w:rsidR="00BB368E">
        <w:rPr>
          <w:rFonts w:ascii="Times New Roman" w:hAnsi="Times New Roman" w:cs="Times New Roman"/>
          <w:sz w:val="24"/>
        </w:rPr>
        <w:t xml:space="preserve"> jangan ikut sereta dalam gaya hidup dan cara hidup mereka.</w:t>
      </w:r>
      <w:r w:rsidR="005259D9">
        <w:rPr>
          <w:rStyle w:val="FootnoteReference"/>
          <w:rFonts w:ascii="Times New Roman" w:hAnsi="Times New Roman" w:cs="Times New Roman"/>
          <w:sz w:val="24"/>
        </w:rPr>
        <w:footnoteReference w:id="9"/>
      </w:r>
    </w:p>
    <w:p w:rsidR="00A23D31" w:rsidRDefault="00503B7A" w:rsidP="009D5DAE">
      <w:pPr>
        <w:spacing w:line="360" w:lineRule="auto"/>
        <w:jc w:val="both"/>
        <w:rPr>
          <w:rFonts w:ascii="Times New Roman" w:hAnsi="Times New Roman" w:cs="Times New Roman"/>
          <w:b/>
          <w:sz w:val="24"/>
        </w:rPr>
      </w:pPr>
      <w:r>
        <w:rPr>
          <w:rFonts w:ascii="Times New Roman" w:hAnsi="Times New Roman" w:cs="Times New Roman"/>
          <w:b/>
          <w:sz w:val="24"/>
        </w:rPr>
        <w:t xml:space="preserve">Pencegahan </w:t>
      </w:r>
      <w:r w:rsidR="00406E65">
        <w:rPr>
          <w:rFonts w:ascii="Times New Roman" w:hAnsi="Times New Roman" w:cs="Times New Roman"/>
          <w:b/>
          <w:sz w:val="24"/>
        </w:rPr>
        <w:t xml:space="preserve">agar </w:t>
      </w:r>
      <w:r w:rsidR="002934DA">
        <w:rPr>
          <w:rFonts w:ascii="Times New Roman" w:hAnsi="Times New Roman" w:cs="Times New Roman"/>
          <w:b/>
          <w:sz w:val="24"/>
        </w:rPr>
        <w:t>pemuda/I kristen tidak salah dalam memilih pasangan hidup</w:t>
      </w:r>
    </w:p>
    <w:p w:rsidR="00C471B6" w:rsidRPr="00C471B6" w:rsidRDefault="00C471B6" w:rsidP="009D5DAE">
      <w:pPr>
        <w:spacing w:line="360" w:lineRule="auto"/>
        <w:jc w:val="both"/>
        <w:rPr>
          <w:rFonts w:ascii="Times New Roman" w:hAnsi="Times New Roman" w:cs="Times New Roman"/>
          <w:sz w:val="24"/>
        </w:rPr>
      </w:pPr>
      <w:r>
        <w:rPr>
          <w:rFonts w:ascii="Times New Roman" w:hAnsi="Times New Roman" w:cs="Times New Roman"/>
          <w:sz w:val="24"/>
        </w:rPr>
        <w:tab/>
        <w:t>Pencegahan agar muda/mudi kristen tidak salah memilih pasangan hidup menurut penulis perlu yang namanya peran dari orang yang sangat memberikan pengaruh bagi muda/mudi itu, dalam karya ini</w:t>
      </w:r>
      <w:r w:rsidR="00AA43E1">
        <w:rPr>
          <w:rFonts w:ascii="Times New Roman" w:hAnsi="Times New Roman" w:cs="Times New Roman"/>
          <w:sz w:val="24"/>
        </w:rPr>
        <w:t xml:space="preserve"> penulis</w:t>
      </w:r>
      <w:r w:rsidR="00B55A80">
        <w:rPr>
          <w:rFonts w:ascii="Times New Roman" w:hAnsi="Times New Roman" w:cs="Times New Roman"/>
          <w:sz w:val="24"/>
        </w:rPr>
        <w:t xml:space="preserve"> menemukan 2 pencegahan dari peran yang sangat memberikan dampak yang begitu besar bagi pribadi muda/nudi yaitu pentingnya peran keluarga dan peran gereja.</w:t>
      </w:r>
    </w:p>
    <w:p w:rsidR="003D6ED6" w:rsidRDefault="003D6ED6" w:rsidP="009D5DAE">
      <w:pPr>
        <w:spacing w:line="360" w:lineRule="auto"/>
        <w:jc w:val="both"/>
        <w:rPr>
          <w:rFonts w:ascii="Times New Roman" w:hAnsi="Times New Roman" w:cs="Times New Roman"/>
          <w:b/>
          <w:sz w:val="24"/>
        </w:rPr>
      </w:pPr>
    </w:p>
    <w:p w:rsidR="003D6ED6" w:rsidRDefault="003D6ED6" w:rsidP="009D5DAE">
      <w:pPr>
        <w:spacing w:line="360" w:lineRule="auto"/>
        <w:jc w:val="both"/>
        <w:rPr>
          <w:rFonts w:ascii="Times New Roman" w:hAnsi="Times New Roman" w:cs="Times New Roman"/>
          <w:b/>
          <w:sz w:val="24"/>
        </w:rPr>
      </w:pPr>
    </w:p>
    <w:p w:rsidR="001E41EF" w:rsidRDefault="001E41EF" w:rsidP="009D5DAE">
      <w:pPr>
        <w:spacing w:line="360" w:lineRule="auto"/>
        <w:jc w:val="both"/>
        <w:rPr>
          <w:rFonts w:ascii="Times New Roman" w:hAnsi="Times New Roman" w:cs="Times New Roman"/>
          <w:b/>
          <w:sz w:val="24"/>
        </w:rPr>
      </w:pPr>
      <w:r>
        <w:rPr>
          <w:rFonts w:ascii="Times New Roman" w:hAnsi="Times New Roman" w:cs="Times New Roman"/>
          <w:b/>
          <w:sz w:val="24"/>
        </w:rPr>
        <w:lastRenderedPageBreak/>
        <w:t>Peran Keluarga</w:t>
      </w:r>
    </w:p>
    <w:p w:rsidR="00A23D31" w:rsidRDefault="00A23D31" w:rsidP="009D5DAE">
      <w:pPr>
        <w:spacing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Tanggung jawab orang tua dalam pendidikan anak sering kali di abaikan dan biasanya tanggung jawab ini secara penuh akan di serahkan kepada pihak sekolah,</w:t>
      </w:r>
      <w:r w:rsidR="00EB7E25">
        <w:rPr>
          <w:rFonts w:ascii="Times New Roman" w:hAnsi="Times New Roman" w:cs="Times New Roman"/>
          <w:sz w:val="24"/>
        </w:rPr>
        <w:t xml:space="preserve"> sehingga peran orang tua dalam membimbing dan mendidik anak itu sangatlah kecil, jika terjadi kesalahan dalam sikap anak</w:t>
      </w:r>
      <w:r w:rsidR="003B2CEB">
        <w:rPr>
          <w:rFonts w:ascii="Times New Roman" w:hAnsi="Times New Roman" w:cs="Times New Roman"/>
          <w:sz w:val="24"/>
        </w:rPr>
        <w:t>,</w:t>
      </w:r>
      <w:r w:rsidR="00EB7E25">
        <w:rPr>
          <w:rFonts w:ascii="Times New Roman" w:hAnsi="Times New Roman" w:cs="Times New Roman"/>
          <w:sz w:val="24"/>
        </w:rPr>
        <w:t xml:space="preserve"> yang di salahkan pasti guru pendidik tanpa di sadari bahwa orang tua memiliki peran yang sangat penting dalam mengarahkan dan membimbing anak mengenai berbagai hal, termaksud</w:t>
      </w:r>
      <w:r w:rsidR="003B2CEB">
        <w:rPr>
          <w:rFonts w:ascii="Times New Roman" w:hAnsi="Times New Roman" w:cs="Times New Roman"/>
          <w:sz w:val="24"/>
        </w:rPr>
        <w:t xml:space="preserve"> dalam memilih pasangan hidup. Terutama jika dalam keluarga tidak pernah me</w:t>
      </w:r>
      <w:r w:rsidR="00B735A5">
        <w:rPr>
          <w:rFonts w:ascii="Times New Roman" w:hAnsi="Times New Roman" w:cs="Times New Roman"/>
          <w:sz w:val="24"/>
        </w:rPr>
        <w:t xml:space="preserve">mbahas mengenai dampak dari memilih pasangan hidup yang tidak seimang, biasanya akan memudahkan seorang pemuda Kristen untuk mencari </w:t>
      </w:r>
      <w:r w:rsidR="00B5722C">
        <w:rPr>
          <w:rFonts w:ascii="Times New Roman" w:hAnsi="Times New Roman" w:cs="Times New Roman"/>
          <w:sz w:val="24"/>
        </w:rPr>
        <w:t>pasangan</w:t>
      </w:r>
      <w:r w:rsidR="0024776A">
        <w:rPr>
          <w:rFonts w:ascii="Times New Roman" w:hAnsi="Times New Roman" w:cs="Times New Roman"/>
          <w:sz w:val="24"/>
        </w:rPr>
        <w:t xml:space="preserve"> yang tidak </w:t>
      </w:r>
      <w:r w:rsidR="00B5722C">
        <w:rPr>
          <w:rFonts w:ascii="Times New Roman" w:hAnsi="Times New Roman" w:cs="Times New Roman"/>
          <w:sz w:val="24"/>
        </w:rPr>
        <w:t>sepadan.</w:t>
      </w:r>
    </w:p>
    <w:p w:rsidR="00B735A5" w:rsidRDefault="00B735A5" w:rsidP="009D5DAE">
      <w:pPr>
        <w:spacing w:line="360" w:lineRule="auto"/>
        <w:jc w:val="both"/>
        <w:rPr>
          <w:rFonts w:ascii="Times New Roman" w:hAnsi="Times New Roman" w:cs="Times New Roman"/>
          <w:sz w:val="24"/>
        </w:rPr>
      </w:pPr>
      <w:r>
        <w:rPr>
          <w:rFonts w:ascii="Times New Roman" w:hAnsi="Times New Roman" w:cs="Times New Roman"/>
          <w:sz w:val="24"/>
        </w:rPr>
        <w:tab/>
        <w:t>Kehadiran seorang anak dalam keluarga merupakan sebuah kepercayaan yang Allah berikan bagi orang tua, sehingga tanggung yang yang indah dan besar di berikan Allah kepada orang tua untuk memperkenalkan Allah kepada si anak.</w:t>
      </w:r>
      <w:r w:rsidR="00E04239">
        <w:rPr>
          <w:rStyle w:val="FootnoteReference"/>
          <w:rFonts w:ascii="Times New Roman" w:hAnsi="Times New Roman" w:cs="Times New Roman"/>
          <w:sz w:val="24"/>
        </w:rPr>
        <w:footnoteReference w:id="10"/>
      </w:r>
      <w:r w:rsidR="00903650">
        <w:rPr>
          <w:rFonts w:ascii="Times New Roman" w:hAnsi="Times New Roman" w:cs="Times New Roman"/>
          <w:sz w:val="24"/>
        </w:rPr>
        <w:t xml:space="preserve"> </w:t>
      </w:r>
      <w:r>
        <w:rPr>
          <w:rFonts w:ascii="Times New Roman" w:hAnsi="Times New Roman" w:cs="Times New Roman"/>
          <w:sz w:val="24"/>
        </w:rPr>
        <w:t xml:space="preserve"> Anak juga merupakan sebuah titipan dari Allah yang sangat berharga yang harus dilindungi dan di jaga serta </w:t>
      </w:r>
      <w:r w:rsidR="00EF45F6">
        <w:rPr>
          <w:rFonts w:ascii="Times New Roman" w:hAnsi="Times New Roman" w:cs="Times New Roman"/>
          <w:sz w:val="24"/>
        </w:rPr>
        <w:t>dibimbing untuk lebih dekat dengan Allah dan hidup menurut kehendak Allah.</w:t>
      </w:r>
      <w:r>
        <w:rPr>
          <w:rFonts w:ascii="Times New Roman" w:hAnsi="Times New Roman" w:cs="Times New Roman"/>
          <w:sz w:val="24"/>
        </w:rPr>
        <w:t xml:space="preserve"> </w:t>
      </w:r>
    </w:p>
    <w:p w:rsidR="004D0298" w:rsidRPr="003D6ED6" w:rsidRDefault="00903650" w:rsidP="009D5DAE">
      <w:pPr>
        <w:spacing w:line="360" w:lineRule="auto"/>
        <w:jc w:val="both"/>
        <w:rPr>
          <w:rFonts w:ascii="Times New Roman" w:hAnsi="Times New Roman" w:cs="Times New Roman"/>
          <w:sz w:val="24"/>
        </w:rPr>
      </w:pPr>
      <w:r>
        <w:rPr>
          <w:rFonts w:ascii="Times New Roman" w:hAnsi="Times New Roman" w:cs="Times New Roman"/>
          <w:sz w:val="24"/>
        </w:rPr>
        <w:tab/>
        <w:t>Keluarga mempunyai fungsi yang bukan hanya menjadi penerus keturunan saja, jika di lihat dalam bidang pendidikan maka keluargalah yang menjadi sumber pendidikan utama secara khusus bagi anak, karena</w:t>
      </w:r>
      <w:r w:rsidR="005D23C0">
        <w:rPr>
          <w:rFonts w:ascii="Times New Roman" w:hAnsi="Times New Roman" w:cs="Times New Roman"/>
          <w:sz w:val="24"/>
        </w:rPr>
        <w:t xml:space="preserve"> segala</w:t>
      </w:r>
      <w:r>
        <w:rPr>
          <w:rFonts w:ascii="Times New Roman" w:hAnsi="Times New Roman" w:cs="Times New Roman"/>
          <w:sz w:val="24"/>
        </w:rPr>
        <w:t xml:space="preserve"> pengetahuan </w:t>
      </w:r>
      <w:r w:rsidR="005D23C0">
        <w:rPr>
          <w:rFonts w:ascii="Times New Roman" w:hAnsi="Times New Roman" w:cs="Times New Roman"/>
          <w:sz w:val="24"/>
        </w:rPr>
        <w:t>dan intelektual serta spiritual seorang anak diperoleh pertama-tama dari orang t</w:t>
      </w:r>
      <w:r w:rsidR="000F76BC">
        <w:rPr>
          <w:rFonts w:ascii="Times New Roman" w:hAnsi="Times New Roman" w:cs="Times New Roman"/>
          <w:sz w:val="24"/>
        </w:rPr>
        <w:t>ua dan anggota keluarga lainnya.</w:t>
      </w:r>
      <w:r w:rsidR="00D342C3">
        <w:rPr>
          <w:rStyle w:val="FootnoteReference"/>
          <w:rFonts w:ascii="Times New Roman" w:hAnsi="Times New Roman" w:cs="Times New Roman"/>
          <w:sz w:val="24"/>
        </w:rPr>
        <w:footnoteReference w:id="11"/>
      </w:r>
      <w:r w:rsidR="00FF020F">
        <w:rPr>
          <w:rFonts w:ascii="Times New Roman" w:hAnsi="Times New Roman" w:cs="Times New Roman"/>
          <w:sz w:val="24"/>
        </w:rPr>
        <w:t xml:space="preserve"> Dengan begitu orang tua dan anggota keluarga lainnya, memiliki peran penting yang harus di lakukan oleh masing-masing anggota agar sejak dini pola pikir anak telah di tanamkan dengan ajaran-ajaran yang alkitabiah sehingga di saat ia dewasa kelak, ia tidak salah dalam memilih pasangan hidupnya.</w:t>
      </w:r>
    </w:p>
    <w:p w:rsidR="001E41EF" w:rsidRDefault="001E41EF" w:rsidP="009D5DAE">
      <w:pPr>
        <w:spacing w:line="360" w:lineRule="auto"/>
        <w:jc w:val="both"/>
        <w:rPr>
          <w:rFonts w:ascii="Times New Roman" w:hAnsi="Times New Roman" w:cs="Times New Roman"/>
          <w:b/>
          <w:sz w:val="24"/>
        </w:rPr>
      </w:pPr>
      <w:r>
        <w:rPr>
          <w:rFonts w:ascii="Times New Roman" w:hAnsi="Times New Roman" w:cs="Times New Roman"/>
          <w:b/>
          <w:sz w:val="24"/>
        </w:rPr>
        <w:lastRenderedPageBreak/>
        <w:t>Peran gereja</w:t>
      </w:r>
    </w:p>
    <w:p w:rsidR="003C33D2" w:rsidRPr="00184CE8" w:rsidRDefault="003C33D2" w:rsidP="00B45ED2">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Kata gereja berasal dari Yunani Ekklesia, yang berasal dari kata </w:t>
      </w:r>
      <w:r>
        <w:rPr>
          <w:rFonts w:ascii="Times New Roman" w:hAnsi="Times New Roman" w:cs="Times New Roman"/>
          <w:i/>
          <w:sz w:val="24"/>
        </w:rPr>
        <w:t xml:space="preserve">ek, </w:t>
      </w:r>
      <w:r>
        <w:rPr>
          <w:rFonts w:ascii="Times New Roman" w:hAnsi="Times New Roman" w:cs="Times New Roman"/>
          <w:sz w:val="24"/>
        </w:rPr>
        <w:t xml:space="preserve">yang berarti “keluar dari” </w:t>
      </w:r>
      <w:r w:rsidR="00184CE8">
        <w:rPr>
          <w:rFonts w:ascii="Times New Roman" w:hAnsi="Times New Roman" w:cs="Times New Roman"/>
          <w:sz w:val="24"/>
        </w:rPr>
        <w:t xml:space="preserve">dan </w:t>
      </w:r>
      <w:r w:rsidR="00184CE8">
        <w:rPr>
          <w:rFonts w:ascii="Times New Roman" w:hAnsi="Times New Roman" w:cs="Times New Roman"/>
          <w:i/>
          <w:sz w:val="24"/>
        </w:rPr>
        <w:t xml:space="preserve">kaleo </w:t>
      </w:r>
      <w:r w:rsidR="00184CE8">
        <w:rPr>
          <w:rFonts w:ascii="Times New Roman" w:hAnsi="Times New Roman" w:cs="Times New Roman"/>
          <w:sz w:val="24"/>
        </w:rPr>
        <w:t>yang berarti “memanggil”</w:t>
      </w:r>
      <w:r w:rsidR="00B45ED2">
        <w:rPr>
          <w:rFonts w:ascii="Times New Roman" w:hAnsi="Times New Roman" w:cs="Times New Roman"/>
          <w:sz w:val="24"/>
        </w:rPr>
        <w:t>. Berarti gereja adalah “suatu kelompok yang di panggil keluar”.</w:t>
      </w:r>
      <w:r w:rsidR="0029326D">
        <w:rPr>
          <w:rStyle w:val="FootnoteReference"/>
          <w:rFonts w:ascii="Times New Roman" w:hAnsi="Times New Roman" w:cs="Times New Roman"/>
          <w:sz w:val="24"/>
        </w:rPr>
        <w:footnoteReference w:id="12"/>
      </w:r>
      <w:r w:rsidR="00522561">
        <w:rPr>
          <w:rFonts w:ascii="Times New Roman" w:hAnsi="Times New Roman" w:cs="Times New Roman"/>
          <w:sz w:val="24"/>
        </w:rPr>
        <w:t xml:space="preserve"> Berkaitan dengan pencegahan terjadinya pernikahan beda agama, ge</w:t>
      </w:r>
      <w:r w:rsidR="00AB585E">
        <w:rPr>
          <w:rFonts w:ascii="Times New Roman" w:hAnsi="Times New Roman" w:cs="Times New Roman"/>
          <w:sz w:val="24"/>
        </w:rPr>
        <w:t xml:space="preserve">reja dalam hal ini pun memiliki peran penting yaitu memberikan pengajaran-pengajaran yang Alkitabiah kepada para pemuda/I kristen secara khusus mengenai </w:t>
      </w:r>
      <w:r w:rsidR="00FA42C8">
        <w:rPr>
          <w:rFonts w:ascii="Times New Roman" w:hAnsi="Times New Roman" w:cs="Times New Roman"/>
          <w:sz w:val="24"/>
        </w:rPr>
        <w:t>pasangan yang seimbang dan berkenan bagi Tuhan.</w:t>
      </w:r>
      <w:r w:rsidR="007103A4">
        <w:rPr>
          <w:rFonts w:ascii="Times New Roman" w:hAnsi="Times New Roman" w:cs="Times New Roman"/>
          <w:sz w:val="24"/>
        </w:rPr>
        <w:t xml:space="preserve"> Hal ini juga dapat di lakukan dengan cara menyampaikan</w:t>
      </w:r>
      <w:r w:rsidR="00AB5A4A">
        <w:rPr>
          <w:rFonts w:ascii="Times New Roman" w:hAnsi="Times New Roman" w:cs="Times New Roman"/>
          <w:sz w:val="24"/>
        </w:rPr>
        <w:t>nya dalam khotbah, sekila</w:t>
      </w:r>
      <w:r w:rsidR="007103A4">
        <w:rPr>
          <w:rFonts w:ascii="Times New Roman" w:hAnsi="Times New Roman" w:cs="Times New Roman"/>
          <w:sz w:val="24"/>
        </w:rPr>
        <w:t>s menyinggung tentang pentingnya melihat pasangan dalam pandangan Allah, bisa juga dengan mensyeringkan kepada pemuda di saat sedang melakukan persekutuan pemuda, n</w:t>
      </w:r>
      <w:r w:rsidR="00AB5A4A">
        <w:rPr>
          <w:rFonts w:ascii="Times New Roman" w:hAnsi="Times New Roman" w:cs="Times New Roman"/>
          <w:sz w:val="24"/>
        </w:rPr>
        <w:t>a</w:t>
      </w:r>
      <w:r w:rsidR="007103A4">
        <w:rPr>
          <w:rFonts w:ascii="Times New Roman" w:hAnsi="Times New Roman" w:cs="Times New Roman"/>
          <w:sz w:val="24"/>
        </w:rPr>
        <w:t xml:space="preserve">h di saat-saat itulah mestinya </w:t>
      </w:r>
      <w:r w:rsidR="00043508">
        <w:rPr>
          <w:rFonts w:ascii="Times New Roman" w:hAnsi="Times New Roman" w:cs="Times New Roman"/>
          <w:sz w:val="24"/>
        </w:rPr>
        <w:t>pemuda/I kristen di tanamkan mengenai pengajaran-pengajaran yang Alkitabiah.</w:t>
      </w:r>
    </w:p>
    <w:p w:rsidR="00F248D3" w:rsidRPr="00F248D3" w:rsidRDefault="00735769" w:rsidP="00735769">
      <w:pPr>
        <w:spacing w:line="360" w:lineRule="auto"/>
        <w:jc w:val="both"/>
        <w:rPr>
          <w:rFonts w:ascii="Times New Roman" w:hAnsi="Times New Roman" w:cs="Times New Roman"/>
          <w:b/>
          <w:sz w:val="24"/>
          <w:szCs w:val="24"/>
        </w:rPr>
      </w:pPr>
      <w:r w:rsidRPr="00735769">
        <w:rPr>
          <w:rFonts w:ascii="Times New Roman" w:hAnsi="Times New Roman" w:cs="Times New Roman"/>
          <w:b/>
          <w:sz w:val="24"/>
          <w:szCs w:val="24"/>
        </w:rPr>
        <w:t>Ciri-Ciri Pasangan Yang Sepadan Menurut Iman Kristen</w:t>
      </w:r>
    </w:p>
    <w:p w:rsidR="002235AD" w:rsidRPr="00735769" w:rsidRDefault="002235AD" w:rsidP="002235AD">
      <w:pPr>
        <w:spacing w:line="360" w:lineRule="auto"/>
        <w:rPr>
          <w:rFonts w:ascii="Times New Roman" w:hAnsi="Times New Roman" w:cs="Times New Roman"/>
          <w:b/>
          <w:sz w:val="24"/>
          <w:szCs w:val="24"/>
        </w:rPr>
      </w:pPr>
      <w:r w:rsidRPr="00735769">
        <w:rPr>
          <w:rFonts w:ascii="Times New Roman" w:hAnsi="Times New Roman" w:cs="Times New Roman"/>
          <w:b/>
          <w:sz w:val="24"/>
          <w:szCs w:val="24"/>
        </w:rPr>
        <w:t>Definisi Pasangan</w:t>
      </w:r>
    </w:p>
    <w:p w:rsidR="003A7792" w:rsidRDefault="002235AD" w:rsidP="003A7792">
      <w:pPr>
        <w:spacing w:line="360" w:lineRule="auto"/>
        <w:ind w:firstLine="710"/>
        <w:jc w:val="both"/>
        <w:rPr>
          <w:rFonts w:ascii="Times New Roman" w:hAnsi="Times New Roman" w:cs="Times New Roman"/>
          <w:sz w:val="24"/>
          <w:szCs w:val="24"/>
        </w:rPr>
      </w:pPr>
      <w:r>
        <w:rPr>
          <w:rFonts w:ascii="Times New Roman" w:hAnsi="Times New Roman" w:cs="Times New Roman"/>
          <w:sz w:val="24"/>
          <w:szCs w:val="24"/>
        </w:rPr>
        <w:t>Kata pasangan memakai kata pasang dalam Kamus Besar Bahasa Indonesia yang artinya sejodoh, dua bagian terjadi antara laki-laki dan perempuan, dua benda yang kembar atau yang satu menjadi pelengkap yang lain.</w:t>
      </w:r>
      <w:r w:rsidR="00261EA4">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Berarti pasangan adalah sesuatu unsur yang satu dengan yang lain yang memiliki ikatan yang tidak dapat di pisahkan dan saling melengkapi.</w:t>
      </w:r>
    </w:p>
    <w:p w:rsidR="003A7792" w:rsidRDefault="003A7792" w:rsidP="003A7792">
      <w:pPr>
        <w:spacing w:line="360" w:lineRule="auto"/>
        <w:ind w:firstLine="710"/>
        <w:jc w:val="both"/>
        <w:rPr>
          <w:rFonts w:ascii="Times New Roman" w:hAnsi="Times New Roman" w:cs="Times New Roman"/>
          <w:sz w:val="24"/>
          <w:szCs w:val="24"/>
        </w:rPr>
      </w:pPr>
      <w:r>
        <w:rPr>
          <w:rFonts w:ascii="Times New Roman" w:hAnsi="Times New Roman" w:cs="Times New Roman"/>
          <w:sz w:val="24"/>
          <w:szCs w:val="24"/>
        </w:rPr>
        <w:t>Dalam konteks iman Kristen, konsep pasangan memiliki makna yang dalam dan penuh tanggung jawab. Pasangan, terutama dalam pernikahan, dipandang sebagai dua individu yang dipersatukan secara spiritual, emosional, dan fisik untuk saling melengkapi dan mendukung satu sama lain dalam perjalanan hidup.</w:t>
      </w:r>
    </w:p>
    <w:p w:rsidR="003A7792" w:rsidRDefault="003A7792" w:rsidP="00D55871">
      <w:pPr>
        <w:spacing w:line="360" w:lineRule="auto"/>
        <w:ind w:firstLine="710"/>
        <w:jc w:val="both"/>
        <w:rPr>
          <w:rFonts w:ascii="Times New Roman" w:hAnsi="Times New Roman" w:cs="Times New Roman"/>
          <w:sz w:val="24"/>
          <w:szCs w:val="24"/>
        </w:rPr>
      </w:pPr>
      <w:r>
        <w:rPr>
          <w:rFonts w:ascii="Times New Roman" w:hAnsi="Times New Roman" w:cs="Times New Roman"/>
          <w:sz w:val="24"/>
          <w:szCs w:val="24"/>
        </w:rPr>
        <w:lastRenderedPageBreak/>
        <w:t>Pasangan dalam iman Kristen umumnya merujuk pada hubungan antara dua orang yang berkomitmen satu sama lain, baik dalam bentuk pacaran maupun pernikahan. Dalam Alkitab, hubungan ini dipandang sebagai suatu persekutuan yang suci dan diberkati oleh Tuhan.</w:t>
      </w:r>
    </w:p>
    <w:p w:rsidR="003A7792" w:rsidRDefault="003A7792" w:rsidP="003A7792">
      <w:pPr>
        <w:spacing w:line="360" w:lineRule="auto"/>
        <w:jc w:val="both"/>
        <w:rPr>
          <w:rFonts w:ascii="Times New Roman" w:hAnsi="Times New Roman" w:cs="Times New Roman"/>
          <w:sz w:val="24"/>
          <w:szCs w:val="24"/>
        </w:rPr>
      </w:pPr>
      <w:r>
        <w:rPr>
          <w:rFonts w:ascii="Times New Roman" w:hAnsi="Times New Roman" w:cs="Times New Roman"/>
          <w:sz w:val="24"/>
          <w:szCs w:val="24"/>
        </w:rPr>
        <w:t>Landasan Alkitabiah</w:t>
      </w:r>
    </w:p>
    <w:p w:rsidR="00E62375" w:rsidRDefault="003A7792" w:rsidP="00E623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Kejadian 2:18-24: Di sini, Allah menciptakan seorang laki-laki dan seorang perempuan, menyatakan bahwa tidak baik bagi manusia itu seorang diri. Ayat ini menggambarkan pentingnya hubungan antara pasangan dan dasar dari pernikahan.</w:t>
      </w:r>
    </w:p>
    <w:p w:rsidR="003A7792" w:rsidRDefault="003A7792" w:rsidP="00E623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Efesus 5:25-33: Ayat ini menekankan tanggung jawab suami untuk mengasihi istri seperti Kristus mengasihi gereja. Ini menunjukkan sifat saling menghormati dan pengorbanan dalam hubungan pasangan.</w:t>
      </w:r>
    </w:p>
    <w:p w:rsidR="003A7792" w:rsidRDefault="003A7792" w:rsidP="003A7792">
      <w:pPr>
        <w:spacing w:line="360" w:lineRule="auto"/>
        <w:jc w:val="both"/>
        <w:rPr>
          <w:rFonts w:ascii="Times New Roman" w:hAnsi="Times New Roman" w:cs="Times New Roman"/>
          <w:sz w:val="24"/>
          <w:szCs w:val="24"/>
        </w:rPr>
      </w:pPr>
      <w:r>
        <w:rPr>
          <w:rFonts w:ascii="Times New Roman" w:hAnsi="Times New Roman" w:cs="Times New Roman"/>
          <w:sz w:val="24"/>
          <w:szCs w:val="24"/>
        </w:rPr>
        <w:t>Tujuan Pasangan dalam Iman Kristen</w:t>
      </w:r>
    </w:p>
    <w:p w:rsidR="003A7792" w:rsidRDefault="003A7792" w:rsidP="00E62375">
      <w:pPr>
        <w:spacing w:line="360" w:lineRule="auto"/>
        <w:ind w:firstLine="720"/>
        <w:jc w:val="both"/>
        <w:rPr>
          <w:rFonts w:ascii="Times New Roman" w:hAnsi="Times New Roman" w:cs="Times New Roman"/>
          <w:sz w:val="24"/>
          <w:szCs w:val="24"/>
        </w:rPr>
      </w:pPr>
      <w:r w:rsidRPr="00E62375">
        <w:rPr>
          <w:rFonts w:ascii="Times New Roman" w:hAnsi="Times New Roman" w:cs="Times New Roman"/>
          <w:b/>
          <w:bCs/>
          <w:i/>
          <w:iCs/>
          <w:sz w:val="24"/>
          <w:szCs w:val="24"/>
        </w:rPr>
        <w:t>Komitmen dan Kesetiaan</w:t>
      </w:r>
      <w:r>
        <w:rPr>
          <w:rFonts w:ascii="Times New Roman" w:hAnsi="Times New Roman" w:cs="Times New Roman"/>
          <w:sz w:val="24"/>
          <w:szCs w:val="24"/>
        </w:rPr>
        <w:t>: Pasangan diharapkan untuk saling berkomitmen dan setia, menciptakan lingkungan yang aman dan penuh kasih.</w:t>
      </w:r>
      <w:r w:rsidR="00E62375">
        <w:rPr>
          <w:rFonts w:ascii="Times New Roman" w:hAnsi="Times New Roman" w:cs="Times New Roman"/>
          <w:sz w:val="24"/>
          <w:szCs w:val="24"/>
        </w:rPr>
        <w:t xml:space="preserve"> </w:t>
      </w:r>
      <w:r w:rsidRPr="00E62375">
        <w:rPr>
          <w:rFonts w:ascii="Times New Roman" w:hAnsi="Times New Roman" w:cs="Times New Roman"/>
          <w:b/>
          <w:bCs/>
          <w:i/>
          <w:iCs/>
          <w:sz w:val="24"/>
          <w:szCs w:val="24"/>
        </w:rPr>
        <w:t>Pertumbuhan Spiritual</w:t>
      </w:r>
      <w:r>
        <w:rPr>
          <w:rFonts w:ascii="Times New Roman" w:hAnsi="Times New Roman" w:cs="Times New Roman"/>
          <w:sz w:val="24"/>
          <w:szCs w:val="24"/>
        </w:rPr>
        <w:t>: Melalui hubungan pasangan, mereka dapat saling mendukung dalam pertumbuhan iman dan saling menguatkan dalam praktik keagamaan.</w:t>
      </w:r>
      <w:r w:rsidR="00E62375">
        <w:rPr>
          <w:rFonts w:ascii="Times New Roman" w:hAnsi="Times New Roman" w:cs="Times New Roman"/>
          <w:sz w:val="24"/>
          <w:szCs w:val="24"/>
        </w:rPr>
        <w:t xml:space="preserve"> </w:t>
      </w:r>
      <w:r w:rsidRPr="00E62375">
        <w:rPr>
          <w:rFonts w:ascii="Times New Roman" w:hAnsi="Times New Roman" w:cs="Times New Roman"/>
          <w:b/>
          <w:bCs/>
          <w:i/>
          <w:iCs/>
          <w:sz w:val="24"/>
          <w:szCs w:val="24"/>
        </w:rPr>
        <w:t>Melayanan Satu Sama Lain</w:t>
      </w:r>
      <w:r>
        <w:rPr>
          <w:rFonts w:ascii="Times New Roman" w:hAnsi="Times New Roman" w:cs="Times New Roman"/>
          <w:sz w:val="24"/>
          <w:szCs w:val="24"/>
        </w:rPr>
        <w:t>: Dalam iman Kristen, pasangan diajarkan untuk melayani satu sama lain dan berkarya bersama dalam misi Tuhan.</w:t>
      </w:r>
    </w:p>
    <w:p w:rsidR="003A7792" w:rsidRDefault="003A7792" w:rsidP="003A7792">
      <w:pPr>
        <w:spacing w:line="360" w:lineRule="auto"/>
        <w:jc w:val="both"/>
        <w:rPr>
          <w:rFonts w:ascii="Times New Roman" w:hAnsi="Times New Roman" w:cs="Times New Roman"/>
          <w:sz w:val="24"/>
          <w:szCs w:val="24"/>
        </w:rPr>
      </w:pPr>
      <w:r>
        <w:rPr>
          <w:rFonts w:ascii="Times New Roman" w:hAnsi="Times New Roman" w:cs="Times New Roman"/>
          <w:sz w:val="24"/>
          <w:szCs w:val="24"/>
        </w:rPr>
        <w:t>Tantangan dalam Hubungan Pasangan</w:t>
      </w:r>
    </w:p>
    <w:p w:rsidR="00E62375" w:rsidRDefault="003A7792" w:rsidP="00F86362">
      <w:pPr>
        <w:spacing w:line="360" w:lineRule="auto"/>
        <w:ind w:firstLine="710"/>
        <w:jc w:val="both"/>
        <w:rPr>
          <w:rFonts w:ascii="Times New Roman" w:hAnsi="Times New Roman" w:cs="Times New Roman"/>
          <w:sz w:val="24"/>
          <w:szCs w:val="24"/>
        </w:rPr>
      </w:pPr>
      <w:r>
        <w:rPr>
          <w:rFonts w:ascii="Times New Roman" w:hAnsi="Times New Roman" w:cs="Times New Roman"/>
          <w:sz w:val="24"/>
          <w:szCs w:val="24"/>
        </w:rPr>
        <w:t>Meskipun hubungan pasangan dalam iman Kristen idealnya penuh kasih, tetap ada tantangan yang harus dihadapi, seperti:</w:t>
      </w:r>
      <w:r w:rsidR="00E62375">
        <w:rPr>
          <w:rFonts w:ascii="Times New Roman" w:hAnsi="Times New Roman" w:cs="Times New Roman"/>
          <w:sz w:val="24"/>
          <w:szCs w:val="24"/>
        </w:rPr>
        <w:t xml:space="preserve"> </w:t>
      </w:r>
      <w:r w:rsidRPr="00E62375">
        <w:rPr>
          <w:rFonts w:ascii="Times New Roman" w:hAnsi="Times New Roman" w:cs="Times New Roman"/>
          <w:b/>
          <w:bCs/>
          <w:i/>
          <w:iCs/>
          <w:sz w:val="24"/>
          <w:szCs w:val="24"/>
        </w:rPr>
        <w:t>Komunikasi yang Kurang Efektif</w:t>
      </w:r>
      <w:r>
        <w:rPr>
          <w:rFonts w:ascii="Times New Roman" w:hAnsi="Times New Roman" w:cs="Times New Roman"/>
          <w:sz w:val="24"/>
          <w:szCs w:val="24"/>
        </w:rPr>
        <w:t>: Salah satu masalah umum yang dapat mengganggu hubungan.</w:t>
      </w:r>
      <w:r w:rsidR="00E62375">
        <w:rPr>
          <w:rFonts w:ascii="Times New Roman" w:hAnsi="Times New Roman" w:cs="Times New Roman"/>
          <w:sz w:val="24"/>
          <w:szCs w:val="24"/>
        </w:rPr>
        <w:t xml:space="preserve"> </w:t>
      </w:r>
      <w:r w:rsidRPr="00E62375">
        <w:rPr>
          <w:rFonts w:ascii="Times New Roman" w:hAnsi="Times New Roman" w:cs="Times New Roman"/>
          <w:b/>
          <w:bCs/>
          <w:i/>
          <w:iCs/>
          <w:sz w:val="24"/>
          <w:szCs w:val="24"/>
        </w:rPr>
        <w:t>Perbedaan Pemahaman</w:t>
      </w:r>
      <w:r>
        <w:rPr>
          <w:rFonts w:ascii="Times New Roman" w:hAnsi="Times New Roman" w:cs="Times New Roman"/>
          <w:sz w:val="24"/>
          <w:szCs w:val="24"/>
        </w:rPr>
        <w:t>: berbeda pandangan mengenai nilai-nilai dan ajaran iman.</w:t>
      </w:r>
      <w:r w:rsidR="00E62375">
        <w:rPr>
          <w:rFonts w:ascii="Times New Roman" w:hAnsi="Times New Roman" w:cs="Times New Roman"/>
          <w:sz w:val="24"/>
          <w:szCs w:val="24"/>
        </w:rPr>
        <w:t xml:space="preserve"> </w:t>
      </w:r>
      <w:r w:rsidRPr="00E62375">
        <w:rPr>
          <w:rFonts w:ascii="Times New Roman" w:hAnsi="Times New Roman" w:cs="Times New Roman"/>
          <w:b/>
          <w:bCs/>
          <w:i/>
          <w:iCs/>
          <w:sz w:val="24"/>
          <w:szCs w:val="24"/>
        </w:rPr>
        <w:t>Tekanan dari Lingkungan</w:t>
      </w:r>
      <w:r>
        <w:rPr>
          <w:rFonts w:ascii="Times New Roman" w:hAnsi="Times New Roman" w:cs="Times New Roman"/>
          <w:sz w:val="24"/>
          <w:szCs w:val="24"/>
        </w:rPr>
        <w:t>: Lingkungan sosial dan budaya terkadang dapat mempengaruhi hubungan pasangan.</w:t>
      </w:r>
    </w:p>
    <w:p w:rsidR="003A7792" w:rsidRDefault="003A7792" w:rsidP="003A779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Mengatasi Tantangan</w:t>
      </w:r>
    </w:p>
    <w:p w:rsidR="003A7792" w:rsidRDefault="003A7792" w:rsidP="00E62375">
      <w:pPr>
        <w:spacing w:line="360" w:lineRule="auto"/>
        <w:ind w:firstLine="720"/>
        <w:jc w:val="both"/>
        <w:rPr>
          <w:rFonts w:ascii="Times New Roman" w:hAnsi="Times New Roman" w:cs="Times New Roman"/>
          <w:sz w:val="24"/>
          <w:szCs w:val="24"/>
        </w:rPr>
      </w:pPr>
      <w:r w:rsidRPr="00E62375">
        <w:rPr>
          <w:rFonts w:ascii="Times New Roman" w:hAnsi="Times New Roman" w:cs="Times New Roman"/>
          <w:b/>
          <w:bCs/>
          <w:i/>
          <w:iCs/>
          <w:sz w:val="24"/>
          <w:szCs w:val="24"/>
        </w:rPr>
        <w:t>Doa Bersama</w:t>
      </w:r>
      <w:r>
        <w:rPr>
          <w:rFonts w:ascii="Times New Roman" w:hAnsi="Times New Roman" w:cs="Times New Roman"/>
          <w:sz w:val="24"/>
          <w:szCs w:val="24"/>
        </w:rPr>
        <w:t>: Meminta petunjuk dari Tuhan melalui doa dapat membantu pasangan mengatasi tantangan.</w:t>
      </w:r>
      <w:r w:rsidR="00E62375">
        <w:rPr>
          <w:rFonts w:ascii="Times New Roman" w:hAnsi="Times New Roman" w:cs="Times New Roman"/>
          <w:sz w:val="24"/>
          <w:szCs w:val="24"/>
        </w:rPr>
        <w:t xml:space="preserve"> </w:t>
      </w:r>
      <w:r w:rsidRPr="00E62375">
        <w:rPr>
          <w:rFonts w:ascii="Times New Roman" w:hAnsi="Times New Roman" w:cs="Times New Roman"/>
          <w:b/>
          <w:bCs/>
          <w:i/>
          <w:iCs/>
          <w:sz w:val="24"/>
          <w:szCs w:val="24"/>
        </w:rPr>
        <w:t>Konseling</w:t>
      </w:r>
      <w:r>
        <w:rPr>
          <w:rFonts w:ascii="Times New Roman" w:hAnsi="Times New Roman" w:cs="Times New Roman"/>
          <w:sz w:val="24"/>
          <w:szCs w:val="24"/>
        </w:rPr>
        <w:t>: Mencari bimbingan dari konselor Kristen atau pemimpin gereja dapat memberikan perspektif dan solusi.</w:t>
      </w:r>
      <w:r w:rsidR="00E62375">
        <w:rPr>
          <w:rFonts w:ascii="Times New Roman" w:hAnsi="Times New Roman" w:cs="Times New Roman"/>
          <w:sz w:val="24"/>
          <w:szCs w:val="24"/>
        </w:rPr>
        <w:t xml:space="preserve"> </w:t>
      </w:r>
      <w:r w:rsidRPr="00E62375">
        <w:rPr>
          <w:rFonts w:ascii="Times New Roman" w:hAnsi="Times New Roman" w:cs="Times New Roman"/>
          <w:b/>
          <w:bCs/>
          <w:i/>
          <w:iCs/>
          <w:sz w:val="24"/>
          <w:szCs w:val="24"/>
        </w:rPr>
        <w:t>Pendidikan Seputar Pernikahan</w:t>
      </w:r>
      <w:r>
        <w:rPr>
          <w:rFonts w:ascii="Times New Roman" w:hAnsi="Times New Roman" w:cs="Times New Roman"/>
          <w:sz w:val="24"/>
          <w:szCs w:val="24"/>
        </w:rPr>
        <w:t>: Mengikuti seminar atau kelas pranikah dapat memperkuat fondasi hubungan.</w:t>
      </w:r>
    </w:p>
    <w:p w:rsidR="003A7792" w:rsidRPr="00D55871" w:rsidRDefault="003A7792" w:rsidP="003A77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 dalam iman Kristen, definisi pasangan sangat berarti dan menyiratkan komitmen yang mendalam, saling menghormati, dan kasih yang tidak terbagi. Hubungan yang terjalin tidak hanya sekadar aspek sosial, tetapi juga merupakan sebuah panggilan untuk melayani Tuhan dan satu sama lain. Memahami dan menerapkan prinsip-prinsip ini dalam kehidupan sehari-hari akan membantu pasangan untuk bertumbuh bersama dalam iman dan kasih.</w:t>
      </w:r>
    </w:p>
    <w:p w:rsidR="002235AD" w:rsidRPr="00735769" w:rsidRDefault="002235AD" w:rsidP="002B3A68">
      <w:pPr>
        <w:spacing w:line="240" w:lineRule="auto"/>
        <w:rPr>
          <w:rFonts w:ascii="Times New Roman" w:hAnsi="Times New Roman" w:cs="Times New Roman"/>
          <w:b/>
          <w:sz w:val="24"/>
          <w:szCs w:val="24"/>
        </w:rPr>
      </w:pPr>
      <w:r w:rsidRPr="00735769">
        <w:rPr>
          <w:rFonts w:ascii="Times New Roman" w:hAnsi="Times New Roman" w:cs="Times New Roman"/>
          <w:b/>
          <w:sz w:val="24"/>
          <w:szCs w:val="24"/>
        </w:rPr>
        <w:t xml:space="preserve">Pasangan </w:t>
      </w:r>
      <w:r w:rsidR="00E30CC0" w:rsidRPr="00735769">
        <w:rPr>
          <w:rFonts w:ascii="Times New Roman" w:hAnsi="Times New Roman" w:cs="Times New Roman"/>
          <w:b/>
          <w:sz w:val="24"/>
          <w:szCs w:val="24"/>
        </w:rPr>
        <w:t>Yang Sepadan</w:t>
      </w:r>
    </w:p>
    <w:p w:rsidR="00D55871" w:rsidRDefault="007C2215" w:rsidP="00D04720">
      <w:pPr>
        <w:spacing w:line="360" w:lineRule="auto"/>
        <w:ind w:firstLine="710"/>
        <w:jc w:val="both"/>
        <w:rPr>
          <w:rFonts w:ascii="Times New Roman" w:hAnsi="Times New Roman" w:cs="Times New Roman"/>
          <w:sz w:val="24"/>
          <w:szCs w:val="24"/>
        </w:rPr>
      </w:pPr>
      <w:r>
        <w:rPr>
          <w:rFonts w:ascii="Times New Roman" w:hAnsi="Times New Roman" w:cs="Times New Roman"/>
          <w:sz w:val="24"/>
          <w:szCs w:val="24"/>
        </w:rPr>
        <w:t>Kata “</w:t>
      </w:r>
      <w:r w:rsidR="002235AD" w:rsidRPr="00FD3671">
        <w:rPr>
          <w:rFonts w:ascii="Times New Roman" w:hAnsi="Times New Roman" w:cs="Times New Roman"/>
          <w:sz w:val="24"/>
          <w:szCs w:val="24"/>
        </w:rPr>
        <w:t>Sepadan</w:t>
      </w:r>
      <w:r>
        <w:rPr>
          <w:rFonts w:ascii="Times New Roman" w:hAnsi="Times New Roman" w:cs="Times New Roman"/>
          <w:sz w:val="24"/>
          <w:szCs w:val="24"/>
        </w:rPr>
        <w:t>”</w:t>
      </w:r>
      <w:r w:rsidR="002235AD" w:rsidRPr="00FD3671">
        <w:rPr>
          <w:rFonts w:ascii="Times New Roman" w:hAnsi="Times New Roman" w:cs="Times New Roman"/>
          <w:sz w:val="24"/>
          <w:szCs w:val="24"/>
        </w:rPr>
        <w:t xml:space="preserve"> dalam Kamus Besar Bahasa Indonesia adalah seimbang atau sesuai.</w:t>
      </w:r>
      <w:r w:rsidR="009363B8">
        <w:rPr>
          <w:rStyle w:val="FootnoteReference"/>
          <w:rFonts w:ascii="Times New Roman" w:hAnsi="Times New Roman" w:cs="Times New Roman"/>
          <w:sz w:val="24"/>
          <w:szCs w:val="24"/>
        </w:rPr>
        <w:footnoteReference w:id="14"/>
      </w:r>
      <w:r w:rsidR="009363B8" w:rsidRPr="00FD3671">
        <w:rPr>
          <w:rFonts w:ascii="Times New Roman" w:hAnsi="Times New Roman" w:cs="Times New Roman"/>
          <w:sz w:val="24"/>
          <w:szCs w:val="24"/>
        </w:rPr>
        <w:t xml:space="preserve"> </w:t>
      </w:r>
      <w:r w:rsidR="009363B8">
        <w:rPr>
          <w:rFonts w:ascii="Times New Roman" w:hAnsi="Times New Roman" w:cs="Times New Roman"/>
          <w:sz w:val="24"/>
          <w:szCs w:val="24"/>
        </w:rPr>
        <w:t>B</w:t>
      </w:r>
      <w:r w:rsidR="002235AD" w:rsidRPr="00FD3671">
        <w:rPr>
          <w:rFonts w:ascii="Times New Roman" w:hAnsi="Times New Roman" w:cs="Times New Roman"/>
          <w:sz w:val="24"/>
          <w:szCs w:val="24"/>
        </w:rPr>
        <w:t xml:space="preserve">erarti </w:t>
      </w:r>
      <w:r w:rsidR="002235AD">
        <w:rPr>
          <w:rFonts w:ascii="Times New Roman" w:hAnsi="Times New Roman" w:cs="Times New Roman"/>
          <w:sz w:val="24"/>
          <w:szCs w:val="24"/>
        </w:rPr>
        <w:t>pasangan yang sepadan ialah pasangan yang memiliki kesetaraan atau kesamaan dan sesuai dengan standar yang ada.</w:t>
      </w:r>
      <w:r w:rsidR="002A584B">
        <w:rPr>
          <w:rFonts w:ascii="Times New Roman" w:hAnsi="Times New Roman" w:cs="Times New Roman"/>
          <w:sz w:val="24"/>
          <w:szCs w:val="24"/>
        </w:rPr>
        <w:t xml:space="preserve"> Memberikan penegasan terhadap pengertian ini Sthepen dan Robi mengatakan bahawa Sepadan merupakan suatu sikap yang memperlihatkan unsur “SALING”. Yaitu saling Bersama, Bersatu dan bahkan memiliki keterkaitan atau kebergantungan satu sama lain. </w:t>
      </w:r>
      <w:r w:rsidR="008668A9">
        <w:rPr>
          <w:rStyle w:val="FootnoteReference"/>
          <w:rFonts w:ascii="Times New Roman" w:hAnsi="Times New Roman" w:cs="Times New Roman"/>
          <w:sz w:val="24"/>
          <w:szCs w:val="24"/>
        </w:rPr>
        <w:footnoteReference w:id="15"/>
      </w:r>
      <w:r w:rsidR="00294A2E">
        <w:rPr>
          <w:rFonts w:ascii="Times New Roman" w:hAnsi="Times New Roman" w:cs="Times New Roman"/>
          <w:sz w:val="24"/>
          <w:szCs w:val="24"/>
        </w:rPr>
        <w:t xml:space="preserve"> </w:t>
      </w:r>
      <w:r w:rsidR="002D1297">
        <w:rPr>
          <w:rFonts w:ascii="Times New Roman" w:hAnsi="Times New Roman" w:cs="Times New Roman"/>
          <w:sz w:val="24"/>
          <w:szCs w:val="24"/>
        </w:rPr>
        <w:t xml:space="preserve">memberikan paparan terhadap hal ini, </w:t>
      </w:r>
      <w:r w:rsidR="001B7E2F">
        <w:rPr>
          <w:rFonts w:ascii="Times New Roman" w:hAnsi="Times New Roman" w:cs="Times New Roman"/>
          <w:sz w:val="24"/>
          <w:szCs w:val="24"/>
        </w:rPr>
        <w:t>J</w:t>
      </w:r>
      <w:r w:rsidR="002D1297">
        <w:rPr>
          <w:rFonts w:ascii="Times New Roman" w:hAnsi="Times New Roman" w:cs="Times New Roman"/>
          <w:sz w:val="24"/>
          <w:szCs w:val="24"/>
        </w:rPr>
        <w:t xml:space="preserve">anes, Juita dkk mengatakan bahwa “Kesatuan” bukan sekedar “pengikatan” melainkan kdeua unsur yang berbeda dileburkan menjadi satu kesatuan. </w:t>
      </w:r>
      <w:r w:rsidR="00B73046">
        <w:rPr>
          <w:rStyle w:val="FootnoteReference"/>
          <w:rFonts w:ascii="Times New Roman" w:hAnsi="Times New Roman" w:cs="Times New Roman"/>
          <w:sz w:val="24"/>
          <w:szCs w:val="24"/>
        </w:rPr>
        <w:footnoteReference w:id="16"/>
      </w:r>
    </w:p>
    <w:p w:rsidR="00D65874" w:rsidRPr="003817A8" w:rsidRDefault="00D65874" w:rsidP="00D04720">
      <w:pPr>
        <w:spacing w:line="360" w:lineRule="auto"/>
        <w:ind w:firstLine="710"/>
        <w:jc w:val="both"/>
        <w:rPr>
          <w:rFonts w:ascii="Times New Roman" w:hAnsi="Times New Roman" w:cs="Times New Roman"/>
          <w:sz w:val="24"/>
          <w:szCs w:val="24"/>
        </w:rPr>
      </w:pPr>
      <w:r>
        <w:rPr>
          <w:rFonts w:ascii="Times New Roman" w:hAnsi="Times New Roman" w:cs="Times New Roman"/>
          <w:sz w:val="24"/>
          <w:szCs w:val="24"/>
        </w:rPr>
        <w:lastRenderedPageBreak/>
        <w:t>Dari setiap paparan di aatas dapat dimengerti bawah kata “sepadan” merupakan sebuah kata yang merujuk ke dalam hal prinsip dalam pernikahan Kristen.</w:t>
      </w:r>
      <w:r w:rsidR="001B7E2F">
        <w:rPr>
          <w:rFonts w:ascii="Times New Roman" w:hAnsi="Times New Roman" w:cs="Times New Roman"/>
          <w:sz w:val="24"/>
          <w:szCs w:val="24"/>
        </w:rPr>
        <w:t xml:space="preserve"> Secara Praktis penekanan dalam hal ini adalah dalam hal iman.</w:t>
      </w:r>
      <w:r w:rsidR="009E4556">
        <w:rPr>
          <w:rFonts w:ascii="Times New Roman" w:hAnsi="Times New Roman" w:cs="Times New Roman"/>
          <w:sz w:val="24"/>
          <w:szCs w:val="24"/>
        </w:rPr>
        <w:t xml:space="preserve"> Kata ini memberikan konsep yang ideal terhadap menghadirkan pasangan bagi setiap pasangan Kristen.</w:t>
      </w:r>
    </w:p>
    <w:p w:rsidR="004967FC" w:rsidRPr="00735769" w:rsidRDefault="004967FC" w:rsidP="00735769">
      <w:pPr>
        <w:spacing w:line="360" w:lineRule="auto"/>
        <w:rPr>
          <w:rFonts w:ascii="Times New Roman" w:hAnsi="Times New Roman" w:cs="Times New Roman"/>
          <w:b/>
          <w:sz w:val="24"/>
          <w:szCs w:val="24"/>
        </w:rPr>
      </w:pPr>
      <w:r w:rsidRPr="00735769">
        <w:rPr>
          <w:rFonts w:ascii="Times New Roman" w:hAnsi="Times New Roman" w:cs="Times New Roman"/>
          <w:b/>
          <w:sz w:val="24"/>
          <w:szCs w:val="24"/>
        </w:rPr>
        <w:t xml:space="preserve">Pasangan </w:t>
      </w:r>
      <w:r w:rsidR="00D55871" w:rsidRPr="00735769">
        <w:rPr>
          <w:rFonts w:ascii="Times New Roman" w:hAnsi="Times New Roman" w:cs="Times New Roman"/>
          <w:b/>
          <w:sz w:val="24"/>
          <w:szCs w:val="24"/>
        </w:rPr>
        <w:t>Yang Seiman</w:t>
      </w:r>
    </w:p>
    <w:p w:rsidR="008B5E59" w:rsidRDefault="00547F0A" w:rsidP="008358ED">
      <w:pPr>
        <w:spacing w:line="360" w:lineRule="auto"/>
        <w:ind w:firstLine="720"/>
        <w:jc w:val="both"/>
        <w:rPr>
          <w:rFonts w:ascii="Times New Roman" w:hAnsi="Times New Roman" w:cs="Times New Roman"/>
          <w:sz w:val="24"/>
          <w:szCs w:val="24"/>
        </w:rPr>
      </w:pPr>
      <w:r w:rsidRPr="00547F0A">
        <w:rPr>
          <w:rFonts w:ascii="Times New Roman" w:hAnsi="Times New Roman" w:cs="Times New Roman"/>
          <w:sz w:val="24"/>
          <w:szCs w:val="24"/>
        </w:rPr>
        <w:t xml:space="preserve">Jika kita melihat dari </w:t>
      </w:r>
      <w:r w:rsidR="001617B3">
        <w:rPr>
          <w:rFonts w:ascii="Times New Roman" w:hAnsi="Times New Roman" w:cs="Times New Roman"/>
          <w:sz w:val="24"/>
          <w:szCs w:val="24"/>
        </w:rPr>
        <w:t>P</w:t>
      </w:r>
      <w:r w:rsidRPr="00547F0A">
        <w:rPr>
          <w:rFonts w:ascii="Times New Roman" w:hAnsi="Times New Roman" w:cs="Times New Roman"/>
          <w:sz w:val="24"/>
          <w:szCs w:val="24"/>
        </w:rPr>
        <w:t xml:space="preserve">erjanjian Lama bagaimana </w:t>
      </w:r>
      <w:r w:rsidR="00441E95">
        <w:rPr>
          <w:rFonts w:ascii="Times New Roman" w:hAnsi="Times New Roman" w:cs="Times New Roman"/>
          <w:sz w:val="24"/>
          <w:szCs w:val="24"/>
        </w:rPr>
        <w:t>Allah</w:t>
      </w:r>
      <w:r w:rsidR="004A05EF">
        <w:rPr>
          <w:rFonts w:ascii="Times New Roman" w:hAnsi="Times New Roman" w:cs="Times New Roman"/>
          <w:sz w:val="24"/>
          <w:szCs w:val="24"/>
        </w:rPr>
        <w:t xml:space="preserve"> berfirman kepada bangsa Israel mengenai bagaimana sikap</w:t>
      </w:r>
      <w:r w:rsidRPr="00547F0A">
        <w:rPr>
          <w:rFonts w:ascii="Times New Roman" w:hAnsi="Times New Roman" w:cs="Times New Roman"/>
          <w:sz w:val="24"/>
          <w:szCs w:val="24"/>
        </w:rPr>
        <w:t xml:space="preserve"> mereka </w:t>
      </w:r>
      <w:r w:rsidR="004A05EF">
        <w:rPr>
          <w:rFonts w:ascii="Times New Roman" w:hAnsi="Times New Roman" w:cs="Times New Roman"/>
          <w:sz w:val="24"/>
          <w:szCs w:val="24"/>
        </w:rPr>
        <w:t xml:space="preserve">dalam </w:t>
      </w:r>
      <w:r w:rsidRPr="00547F0A">
        <w:rPr>
          <w:rFonts w:ascii="Times New Roman" w:hAnsi="Times New Roman" w:cs="Times New Roman"/>
          <w:sz w:val="24"/>
          <w:szCs w:val="24"/>
        </w:rPr>
        <w:t>memilih pasangan hidup</w:t>
      </w:r>
      <w:r>
        <w:rPr>
          <w:rFonts w:ascii="Times New Roman" w:hAnsi="Times New Roman" w:cs="Times New Roman"/>
          <w:sz w:val="24"/>
          <w:szCs w:val="24"/>
        </w:rPr>
        <w:t>,</w:t>
      </w:r>
      <w:r w:rsidR="004A05EF">
        <w:rPr>
          <w:rFonts w:ascii="Times New Roman" w:hAnsi="Times New Roman" w:cs="Times New Roman"/>
          <w:sz w:val="24"/>
          <w:szCs w:val="24"/>
        </w:rPr>
        <w:t xml:space="preserve"> dalam (Ulangan 7:3-5)</w:t>
      </w:r>
      <w:r>
        <w:rPr>
          <w:rFonts w:ascii="Times New Roman" w:hAnsi="Times New Roman" w:cs="Times New Roman"/>
          <w:sz w:val="24"/>
          <w:szCs w:val="24"/>
        </w:rPr>
        <w:t xml:space="preserve"> </w:t>
      </w:r>
      <w:r w:rsidR="004E3789">
        <w:rPr>
          <w:rFonts w:ascii="Times New Roman" w:hAnsi="Times New Roman" w:cs="Times New Roman"/>
          <w:sz w:val="24"/>
          <w:szCs w:val="24"/>
        </w:rPr>
        <w:t xml:space="preserve">menekankan bahwa </w:t>
      </w:r>
      <w:r w:rsidR="0018201D">
        <w:rPr>
          <w:rFonts w:ascii="Times New Roman" w:hAnsi="Times New Roman" w:cs="Times New Roman"/>
          <w:sz w:val="24"/>
          <w:szCs w:val="24"/>
        </w:rPr>
        <w:t>Allah</w:t>
      </w:r>
      <w:r w:rsidR="004E3789">
        <w:rPr>
          <w:rFonts w:ascii="Times New Roman" w:hAnsi="Times New Roman" w:cs="Times New Roman"/>
          <w:sz w:val="24"/>
          <w:szCs w:val="24"/>
        </w:rPr>
        <w:t xml:space="preserve"> benar-benar tidak menginginkan pasangan yang tidak sei</w:t>
      </w:r>
      <w:r w:rsidR="008358ED">
        <w:rPr>
          <w:rFonts w:ascii="Times New Roman" w:hAnsi="Times New Roman" w:cs="Times New Roman"/>
          <w:sz w:val="24"/>
          <w:szCs w:val="24"/>
        </w:rPr>
        <w:t>man</w:t>
      </w:r>
      <w:r w:rsidR="00EB5CCB">
        <w:rPr>
          <w:rFonts w:ascii="Times New Roman" w:hAnsi="Times New Roman" w:cs="Times New Roman"/>
          <w:sz w:val="24"/>
          <w:szCs w:val="24"/>
        </w:rPr>
        <w:t>. Pada bagian ini Musa memberikan paparan terhadap aturan pernikahan. Pada ayat 3 merupakan sebuah petunjuk yang sangat jelas atau alasan konkrit yang musa sampaikan terhadap umatNya. Menjelaskan bagian ini Desi dan marthin mengatakan bahwa agar umatnya memelihara kekudusan dan terhindar dari hukuman Allah.</w:t>
      </w:r>
      <w:r w:rsidR="00EB5CCB">
        <w:rPr>
          <w:rStyle w:val="FootnoteReference"/>
          <w:rFonts w:ascii="Times New Roman" w:hAnsi="Times New Roman" w:cs="Times New Roman"/>
          <w:sz w:val="24"/>
          <w:szCs w:val="24"/>
        </w:rPr>
        <w:footnoteReference w:id="17"/>
      </w:r>
      <w:r w:rsidR="00EB5CCB">
        <w:rPr>
          <w:rFonts w:ascii="Times New Roman" w:hAnsi="Times New Roman" w:cs="Times New Roman"/>
          <w:sz w:val="24"/>
          <w:szCs w:val="24"/>
        </w:rPr>
        <w:t xml:space="preserve"> </w:t>
      </w:r>
      <w:r w:rsidR="00F1676A">
        <w:rPr>
          <w:rFonts w:ascii="Times New Roman" w:hAnsi="Times New Roman" w:cs="Times New Roman"/>
          <w:sz w:val="24"/>
          <w:szCs w:val="24"/>
        </w:rPr>
        <w:t>B</w:t>
      </w:r>
      <w:r w:rsidR="008358ED">
        <w:rPr>
          <w:rFonts w:ascii="Times New Roman" w:hAnsi="Times New Roman" w:cs="Times New Roman"/>
          <w:sz w:val="24"/>
          <w:szCs w:val="24"/>
        </w:rPr>
        <w:t xml:space="preserve">ahkan </w:t>
      </w:r>
      <w:r w:rsidR="00F1676A">
        <w:rPr>
          <w:rFonts w:ascii="Times New Roman" w:hAnsi="Times New Roman" w:cs="Times New Roman"/>
          <w:sz w:val="24"/>
          <w:szCs w:val="24"/>
        </w:rPr>
        <w:t xml:space="preserve">kita juga bisa temukan </w:t>
      </w:r>
      <w:r w:rsidR="008358ED">
        <w:rPr>
          <w:rFonts w:ascii="Times New Roman" w:hAnsi="Times New Roman" w:cs="Times New Roman"/>
          <w:sz w:val="24"/>
          <w:szCs w:val="24"/>
        </w:rPr>
        <w:t>dalam 2 Korintus 6:</w:t>
      </w:r>
      <w:r w:rsidR="004E3789">
        <w:rPr>
          <w:rFonts w:ascii="Times New Roman" w:hAnsi="Times New Roman" w:cs="Times New Roman"/>
          <w:sz w:val="24"/>
          <w:szCs w:val="24"/>
        </w:rPr>
        <w:t>14-15 Firman Tuhan mengingatkan bagaimana Tuhan tidak menginginkan pasangan yang tidak seimbang.</w:t>
      </w:r>
      <w:r w:rsidR="00803672">
        <w:rPr>
          <w:rFonts w:ascii="Times New Roman" w:hAnsi="Times New Roman" w:cs="Times New Roman"/>
          <w:sz w:val="24"/>
          <w:szCs w:val="24"/>
        </w:rPr>
        <w:t xml:space="preserve"> </w:t>
      </w:r>
      <w:r w:rsidR="00B0223D">
        <w:rPr>
          <w:rFonts w:ascii="Times New Roman" w:hAnsi="Times New Roman" w:cs="Times New Roman"/>
          <w:sz w:val="24"/>
          <w:szCs w:val="24"/>
        </w:rPr>
        <w:t>Secara konteks pembahasan ayat ini merupakan suatu petunjuk yang diberikan oleh Paulus untuk memperlihatkan kehidupan orang percaya dengan yang tidak percaya di Korintus. Dapat ditemukan bahwa kehidupan orang-orang di korintus adalah orang yang sarat berprilaku amoral.</w:t>
      </w:r>
      <w:r w:rsidR="00B0223D">
        <w:rPr>
          <w:rStyle w:val="FootnoteReference"/>
          <w:rFonts w:ascii="Times New Roman" w:hAnsi="Times New Roman" w:cs="Times New Roman"/>
          <w:sz w:val="24"/>
          <w:szCs w:val="24"/>
        </w:rPr>
        <w:footnoteReference w:id="18"/>
      </w:r>
      <w:r w:rsidR="00B0223D">
        <w:rPr>
          <w:rFonts w:ascii="Times New Roman" w:hAnsi="Times New Roman" w:cs="Times New Roman"/>
          <w:sz w:val="24"/>
          <w:szCs w:val="24"/>
        </w:rPr>
        <w:t xml:space="preserve"> </w:t>
      </w:r>
      <w:r w:rsidR="0082494A">
        <w:rPr>
          <w:rFonts w:ascii="Times New Roman" w:hAnsi="Times New Roman" w:cs="Times New Roman"/>
          <w:sz w:val="24"/>
          <w:szCs w:val="24"/>
        </w:rPr>
        <w:t>Spittler mengatakan juga bahwa kehidupan orang-orang di Korintus cenderung memperlihatkan percabulan dan kemabukan.</w:t>
      </w:r>
      <w:r w:rsidR="0082494A">
        <w:rPr>
          <w:rStyle w:val="FootnoteReference"/>
          <w:rFonts w:ascii="Times New Roman" w:hAnsi="Times New Roman" w:cs="Times New Roman"/>
          <w:sz w:val="24"/>
          <w:szCs w:val="24"/>
        </w:rPr>
        <w:footnoteReference w:id="19"/>
      </w:r>
      <w:r w:rsidR="0082494A">
        <w:rPr>
          <w:rFonts w:ascii="Times New Roman" w:hAnsi="Times New Roman" w:cs="Times New Roman"/>
          <w:sz w:val="24"/>
          <w:szCs w:val="24"/>
        </w:rPr>
        <w:t xml:space="preserve"> </w:t>
      </w:r>
    </w:p>
    <w:p w:rsidR="00952196" w:rsidRPr="00952196" w:rsidRDefault="008B5E59" w:rsidP="008358E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Betapa seriusnya Allah terhadap kehidupan pasangan. peringatanNya yang disampaikan dalam Alkitab harus menajdi rambu terhadap semua pasangan. </w:t>
      </w:r>
      <w:r w:rsidR="00803672">
        <w:rPr>
          <w:rFonts w:ascii="Times New Roman" w:hAnsi="Times New Roman" w:cs="Times New Roman"/>
          <w:sz w:val="24"/>
          <w:szCs w:val="24"/>
        </w:rPr>
        <w:t xml:space="preserve">Jadi dalam hal ini kita sebagai orang yang telah percaya baiklah kita </w:t>
      </w:r>
      <w:r w:rsidR="00803672">
        <w:rPr>
          <w:rFonts w:ascii="Times New Roman" w:hAnsi="Times New Roman" w:cs="Times New Roman"/>
          <w:sz w:val="24"/>
          <w:szCs w:val="24"/>
        </w:rPr>
        <w:lastRenderedPageBreak/>
        <w:t>memilih pasangan yang seiman, sebab dengan demikian juga dapat membantu kerohanian kita semakin bertumbuh di dalam Tuhan dan kita bahkan mampu menjadikan Firman Tuhan menjadi dasar rumah tangga yang akan di bangun.</w:t>
      </w:r>
      <w:r w:rsidR="008358ED">
        <w:rPr>
          <w:rFonts w:ascii="Times New Roman" w:hAnsi="Times New Roman" w:cs="Times New Roman"/>
          <w:sz w:val="24"/>
          <w:szCs w:val="24"/>
        </w:rPr>
        <w:t xml:space="preserve"> Pasangan yang seiman merupakan pasangan yang ideal secara khusus bagi orang Kristen, sebab mereka akan menyembah kepada Allah yang sama, berdoa bersama bahkan mampu beribadah bersama dan ini merupakan pasangan yang di harapkan Tuhan, yaitu di mana dalam satu keluarga </w:t>
      </w:r>
      <w:r w:rsidR="00D73FAE">
        <w:rPr>
          <w:rFonts w:ascii="Times New Roman" w:hAnsi="Times New Roman" w:cs="Times New Roman"/>
          <w:sz w:val="24"/>
          <w:szCs w:val="24"/>
        </w:rPr>
        <w:t xml:space="preserve">itu </w:t>
      </w:r>
      <w:r w:rsidR="008358ED">
        <w:rPr>
          <w:rFonts w:ascii="Times New Roman" w:hAnsi="Times New Roman" w:cs="Times New Roman"/>
          <w:sz w:val="24"/>
          <w:szCs w:val="24"/>
        </w:rPr>
        <w:t>menjadi</w:t>
      </w:r>
      <w:r w:rsidR="00EB7E19">
        <w:rPr>
          <w:rFonts w:ascii="Times New Roman" w:hAnsi="Times New Roman" w:cs="Times New Roman"/>
          <w:sz w:val="24"/>
          <w:szCs w:val="24"/>
        </w:rPr>
        <w:t>kan</w:t>
      </w:r>
      <w:r w:rsidR="008358ED">
        <w:rPr>
          <w:rFonts w:ascii="Times New Roman" w:hAnsi="Times New Roman" w:cs="Times New Roman"/>
          <w:sz w:val="24"/>
          <w:szCs w:val="24"/>
        </w:rPr>
        <w:t xml:space="preserve"> Tuhan </w:t>
      </w:r>
      <w:r w:rsidR="00EB7E19">
        <w:rPr>
          <w:rFonts w:ascii="Times New Roman" w:hAnsi="Times New Roman" w:cs="Times New Roman"/>
          <w:sz w:val="24"/>
          <w:szCs w:val="24"/>
        </w:rPr>
        <w:t xml:space="preserve">sebagain </w:t>
      </w:r>
      <w:r w:rsidR="008358ED">
        <w:rPr>
          <w:rFonts w:ascii="Times New Roman" w:hAnsi="Times New Roman" w:cs="Times New Roman"/>
          <w:sz w:val="24"/>
          <w:szCs w:val="24"/>
        </w:rPr>
        <w:t>kepada dalam keluarga mereka.</w:t>
      </w:r>
    </w:p>
    <w:p w:rsidR="004967FC" w:rsidRPr="00735769" w:rsidRDefault="00B51973" w:rsidP="00735769">
      <w:pPr>
        <w:spacing w:line="360" w:lineRule="auto"/>
        <w:rPr>
          <w:rFonts w:ascii="Times New Roman" w:hAnsi="Times New Roman" w:cs="Times New Roman"/>
          <w:b/>
          <w:sz w:val="24"/>
          <w:szCs w:val="24"/>
        </w:rPr>
      </w:pPr>
      <w:r w:rsidRPr="00735769">
        <w:rPr>
          <w:rFonts w:ascii="Times New Roman" w:hAnsi="Times New Roman" w:cs="Times New Roman"/>
          <w:b/>
          <w:sz w:val="24"/>
          <w:szCs w:val="24"/>
        </w:rPr>
        <w:t xml:space="preserve">Komitmen </w:t>
      </w:r>
      <w:r w:rsidR="00D55871" w:rsidRPr="00735769">
        <w:rPr>
          <w:rFonts w:ascii="Times New Roman" w:hAnsi="Times New Roman" w:cs="Times New Roman"/>
          <w:b/>
          <w:sz w:val="24"/>
          <w:szCs w:val="24"/>
        </w:rPr>
        <w:t>Untuk Tetap Setia</w:t>
      </w:r>
    </w:p>
    <w:p w:rsidR="00D55871" w:rsidRPr="007509B7" w:rsidRDefault="004308FE" w:rsidP="007509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Pasangan yang telah mengambil tekad untuk menikah, haruslah menjaga kekudusan dengan tidak mencemarkan dirinya dengan berbagai tindakan-tindakan yan</w:t>
      </w:r>
      <w:r w:rsidR="00734AB6">
        <w:rPr>
          <w:rFonts w:ascii="Times New Roman" w:hAnsi="Times New Roman" w:cs="Times New Roman"/>
          <w:sz w:val="24"/>
          <w:szCs w:val="24"/>
        </w:rPr>
        <w:t>g tidak berkenan di hadapan Tuh</w:t>
      </w:r>
      <w:r>
        <w:rPr>
          <w:rFonts w:ascii="Times New Roman" w:hAnsi="Times New Roman" w:cs="Times New Roman"/>
          <w:sz w:val="24"/>
          <w:szCs w:val="24"/>
        </w:rPr>
        <w:t xml:space="preserve">an, seperti berzinah dengan </w:t>
      </w:r>
      <w:r w:rsidR="00734AB6">
        <w:rPr>
          <w:rFonts w:ascii="Times New Roman" w:hAnsi="Times New Roman" w:cs="Times New Roman"/>
          <w:sz w:val="24"/>
          <w:szCs w:val="24"/>
        </w:rPr>
        <w:t xml:space="preserve">orang </w:t>
      </w:r>
      <w:r w:rsidR="004328A7">
        <w:rPr>
          <w:rFonts w:ascii="Times New Roman" w:hAnsi="Times New Roman" w:cs="Times New Roman"/>
          <w:sz w:val="24"/>
          <w:szCs w:val="24"/>
        </w:rPr>
        <w:t>yang bukan pasangannya sendiri</w:t>
      </w:r>
      <w:r>
        <w:rPr>
          <w:rFonts w:ascii="Times New Roman" w:hAnsi="Times New Roman" w:cs="Times New Roman"/>
          <w:sz w:val="24"/>
          <w:szCs w:val="24"/>
        </w:rPr>
        <w:t xml:space="preserve">, bahkan melakukan hal-hal lainnya yang tidak menyenangkan hati Tuhan tetapi baiklah </w:t>
      </w:r>
      <w:r w:rsidR="0072407F">
        <w:rPr>
          <w:rFonts w:ascii="Times New Roman" w:hAnsi="Times New Roman" w:cs="Times New Roman"/>
          <w:sz w:val="24"/>
          <w:szCs w:val="24"/>
        </w:rPr>
        <w:t>mereka yang telah mengikarkan janji di hadapan Tuhan tetap menjaga kekudusan keluarga dan tetap setia antara satu dengan yang lain, sebagaimana mereka di persatukan oleh Allah</w:t>
      </w:r>
      <w:r w:rsidR="00734AB6">
        <w:rPr>
          <w:rFonts w:ascii="Times New Roman" w:hAnsi="Times New Roman" w:cs="Times New Roman"/>
          <w:sz w:val="24"/>
          <w:szCs w:val="24"/>
        </w:rPr>
        <w:t xml:space="preserve"> dalam ikatan pernikahan yang kudus, demikianlah baiknya mereka tetap menjaga itu, seperti halnya yang terdapat dalam “Matius 19:6” (Demikianlah mereka bukan lagi dua, melainkan satu. Karena itu, apa yang telah di persatukan oleh Allah, tidak boleh di ceraikan manusia), jadi dalam hal ini pasangan yang telah menikah tidak boleh berpisah baik dalam keadaan suka maupun dalam keadaan duka, susah senang tetap bersama, tidak ada satupun alasan untuk </w:t>
      </w:r>
      <w:r w:rsidR="001F6CFB">
        <w:rPr>
          <w:rFonts w:ascii="Times New Roman" w:hAnsi="Times New Roman" w:cs="Times New Roman"/>
          <w:sz w:val="24"/>
          <w:szCs w:val="24"/>
        </w:rPr>
        <w:t>mereka berpisah terkecuali maut. Pasangan baiknya tetap komitmen untuk tetap setia dan menjaga krekudusan dalam keluarga.</w:t>
      </w:r>
    </w:p>
    <w:p w:rsidR="004967FC" w:rsidRPr="00735769" w:rsidRDefault="004967FC" w:rsidP="00735769">
      <w:pPr>
        <w:spacing w:line="360" w:lineRule="auto"/>
        <w:rPr>
          <w:rFonts w:ascii="Times New Roman" w:hAnsi="Times New Roman" w:cs="Times New Roman"/>
          <w:b/>
          <w:sz w:val="24"/>
          <w:szCs w:val="24"/>
        </w:rPr>
      </w:pPr>
      <w:r w:rsidRPr="00735769">
        <w:rPr>
          <w:rFonts w:ascii="Times New Roman" w:hAnsi="Times New Roman" w:cs="Times New Roman"/>
          <w:b/>
          <w:sz w:val="24"/>
          <w:szCs w:val="24"/>
        </w:rPr>
        <w:t xml:space="preserve">Saling </w:t>
      </w:r>
      <w:r w:rsidR="00D55871" w:rsidRPr="00735769">
        <w:rPr>
          <w:rFonts w:ascii="Times New Roman" w:hAnsi="Times New Roman" w:cs="Times New Roman"/>
          <w:b/>
          <w:sz w:val="24"/>
          <w:szCs w:val="24"/>
        </w:rPr>
        <w:t xml:space="preserve">Mengasihi Di Dalam </w:t>
      </w:r>
      <w:r w:rsidRPr="00735769">
        <w:rPr>
          <w:rFonts w:ascii="Times New Roman" w:hAnsi="Times New Roman" w:cs="Times New Roman"/>
          <w:b/>
          <w:sz w:val="24"/>
          <w:szCs w:val="24"/>
        </w:rPr>
        <w:t>Tuhan</w:t>
      </w:r>
    </w:p>
    <w:p w:rsidR="00D60F8E" w:rsidRDefault="00403738" w:rsidP="00D60F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Sebagai keluarga Kristen yang percaya kepada Kristus, </w:t>
      </w:r>
      <w:r w:rsidR="00A400B2">
        <w:rPr>
          <w:rFonts w:ascii="Times New Roman" w:hAnsi="Times New Roman" w:cs="Times New Roman"/>
          <w:sz w:val="24"/>
          <w:szCs w:val="24"/>
        </w:rPr>
        <w:t>baiklah keluarga itu di bangun di atas dasar kasih, agar keluarga kristen tetap hidup berkenan di hadap</w:t>
      </w:r>
      <w:r w:rsidR="008839FD">
        <w:rPr>
          <w:rFonts w:ascii="Times New Roman" w:hAnsi="Times New Roman" w:cs="Times New Roman"/>
          <w:sz w:val="24"/>
          <w:szCs w:val="24"/>
        </w:rPr>
        <w:t xml:space="preserve">an Allah dan saling mengasihi. </w:t>
      </w:r>
      <w:r w:rsidR="00A400B2">
        <w:rPr>
          <w:rFonts w:ascii="Times New Roman" w:hAnsi="Times New Roman" w:cs="Times New Roman"/>
          <w:sz w:val="24"/>
          <w:szCs w:val="24"/>
        </w:rPr>
        <w:t xml:space="preserve">seperti halnya dalam surat Paulus kepada </w:t>
      </w:r>
      <w:r w:rsidR="00A400B2">
        <w:rPr>
          <w:rFonts w:ascii="Times New Roman" w:hAnsi="Times New Roman" w:cs="Times New Roman"/>
          <w:sz w:val="24"/>
          <w:szCs w:val="24"/>
        </w:rPr>
        <w:lastRenderedPageBreak/>
        <w:t xml:space="preserve">jemaat di Kolose di mana dalam suratnya Paulus menekankan tugas masing-masing anggota keluarga </w:t>
      </w:r>
      <w:r w:rsidR="008839FD">
        <w:rPr>
          <w:rFonts w:ascii="Times New Roman" w:hAnsi="Times New Roman" w:cs="Times New Roman"/>
          <w:sz w:val="24"/>
          <w:szCs w:val="24"/>
        </w:rPr>
        <w:t xml:space="preserve">(Kolose 3:18-19) </w:t>
      </w:r>
      <w:r w:rsidR="00A400B2">
        <w:rPr>
          <w:rFonts w:ascii="Times New Roman" w:hAnsi="Times New Roman" w:cs="Times New Roman"/>
          <w:sz w:val="24"/>
          <w:szCs w:val="24"/>
        </w:rPr>
        <w:t>“Hai istri-istri, tunduklah kepada suamimu sebagaimana seharusnya didalam Tuhan, Hai suami-suami, Kasihilah istrimu dan jangan</w:t>
      </w:r>
      <w:r w:rsidR="00B846C7">
        <w:rPr>
          <w:rFonts w:ascii="Times New Roman" w:hAnsi="Times New Roman" w:cs="Times New Roman"/>
          <w:sz w:val="24"/>
          <w:szCs w:val="24"/>
        </w:rPr>
        <w:t xml:space="preserve">lah berlaku kasar </w:t>
      </w:r>
      <w:r w:rsidR="008A20FF">
        <w:rPr>
          <w:rFonts w:ascii="Times New Roman" w:hAnsi="Times New Roman" w:cs="Times New Roman"/>
          <w:sz w:val="24"/>
          <w:szCs w:val="24"/>
        </w:rPr>
        <w:t>terhadap dia”</w:t>
      </w:r>
      <w:r w:rsidR="002F7914">
        <w:rPr>
          <w:rFonts w:ascii="Times New Roman" w:hAnsi="Times New Roman" w:cs="Times New Roman"/>
          <w:sz w:val="24"/>
          <w:szCs w:val="24"/>
        </w:rPr>
        <w:t xml:space="preserve">. </w:t>
      </w:r>
    </w:p>
    <w:p w:rsidR="001950E1" w:rsidRDefault="001950E1" w:rsidP="00653481">
      <w:pPr>
        <w:tabs>
          <w:tab w:val="left" w:pos="3119"/>
        </w:tabs>
        <w:spacing w:line="240" w:lineRule="auto"/>
        <w:rPr>
          <w:rFonts w:ascii="Times New Roman" w:hAnsi="Times New Roman" w:cs="Times New Roman"/>
          <w:b/>
          <w:sz w:val="24"/>
          <w:szCs w:val="24"/>
        </w:rPr>
      </w:pPr>
    </w:p>
    <w:p w:rsidR="00DC260A" w:rsidRDefault="00653481" w:rsidP="00653481">
      <w:pPr>
        <w:tabs>
          <w:tab w:val="left" w:pos="3119"/>
        </w:tabs>
        <w:spacing w:line="240" w:lineRule="auto"/>
        <w:rPr>
          <w:rFonts w:ascii="Times New Roman" w:hAnsi="Times New Roman" w:cs="Times New Roman"/>
          <w:b/>
          <w:sz w:val="24"/>
          <w:szCs w:val="24"/>
        </w:rPr>
      </w:pPr>
      <w:r w:rsidRPr="00653481">
        <w:rPr>
          <w:rFonts w:ascii="Times New Roman" w:hAnsi="Times New Roman" w:cs="Times New Roman"/>
          <w:b/>
          <w:sz w:val="24"/>
          <w:szCs w:val="24"/>
        </w:rPr>
        <w:t>Kesimpulan</w:t>
      </w:r>
    </w:p>
    <w:p w:rsidR="00FE5802" w:rsidRDefault="00FE5802" w:rsidP="00FE5802">
      <w:pPr>
        <w:ind w:firstLine="720"/>
        <w:jc w:val="both"/>
        <w:rPr>
          <w:rFonts w:ascii="Times New Roman" w:hAnsi="Times New Roman" w:cs="Times New Roman"/>
          <w:sz w:val="24"/>
          <w:szCs w:val="24"/>
        </w:rPr>
      </w:pPr>
      <w:r w:rsidRPr="00FE5802">
        <w:rPr>
          <w:rFonts w:ascii="Times New Roman" w:hAnsi="Times New Roman" w:cs="Times New Roman"/>
          <w:sz w:val="24"/>
          <w:szCs w:val="24"/>
        </w:rPr>
        <w:t>Dalam 2 Korintus 2: 14-16, Paulus menggambarkan bagaimana hidup dalam Kristus membuat kita menjadi aroma yang menyenangkan bagi Allah, dan bagi mereka yang percaya kepada-Nya. Dari ayat-ayat ini, kita dapat menarik kesimpulan tentang pasangan yang sepadan.</w:t>
      </w:r>
    </w:p>
    <w:p w:rsidR="000126A7" w:rsidRDefault="00D55871" w:rsidP="00FE5802">
      <w:pPr>
        <w:ind w:firstLine="720"/>
        <w:jc w:val="both"/>
        <w:rPr>
          <w:rFonts w:ascii="Times New Roman" w:hAnsi="Times New Roman" w:cs="Times New Roman"/>
          <w:sz w:val="24"/>
          <w:szCs w:val="24"/>
        </w:rPr>
      </w:pPr>
      <w:r>
        <w:rPr>
          <w:rFonts w:ascii="Times New Roman" w:hAnsi="Times New Roman" w:cs="Times New Roman"/>
          <w:sz w:val="24"/>
          <w:szCs w:val="24"/>
        </w:rPr>
        <w:t>Dalam konteks ayat tersebut, penulis menyoroti berbagai hal terkait pasangan yang sepadan dapat membawa dampak positif</w:t>
      </w:r>
      <w:r w:rsidR="000126A7">
        <w:rPr>
          <w:rFonts w:ascii="Times New Roman" w:hAnsi="Times New Roman" w:cs="Times New Roman"/>
          <w:sz w:val="24"/>
          <w:szCs w:val="24"/>
        </w:rPr>
        <w:t xml:space="preserve"> dan negatif</w:t>
      </w:r>
      <w:r>
        <w:rPr>
          <w:rFonts w:ascii="Times New Roman" w:hAnsi="Times New Roman" w:cs="Times New Roman"/>
          <w:sz w:val="24"/>
          <w:szCs w:val="24"/>
        </w:rPr>
        <w:t>, baik secara spiritual maupun emosional. Rasa saling dukung dan pengertian antara pasangan yang sepadan memungkinkan mereka untuk tumbuh dan berkembang bersama dalam iman, saling membantu dalam menghadapi tantangan, serta menjadi saksi bagi orang lain tentang kasih Tuhan. Di sisi lain, ketidak-sepadanan dapat menimbulkan konflik dan kesulitan. Artikel ini mengajak pembaca untuk merenungkan kriteria yang tepat dalam memilih pasangan hidup, dengan dasar nilai-nilai iman yang kuat agar hubungan yang dibangun dapat bertahan lama dan saling memberkati.</w:t>
      </w:r>
    </w:p>
    <w:p w:rsidR="00932B04" w:rsidRDefault="00DC260A" w:rsidP="000126A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memilih pasangan hidup janganlah kita asal memilih tetapi baiklah kita memandangnya dari sisi Alkitabiah, apakah Tuhan berkenan dengan pilihan kita atau tidak, jadi baiknya kita memilih pasangan yang sepadan yang berkenan di hadapan Tuhan.</w:t>
      </w:r>
    </w:p>
    <w:p w:rsidR="003D6ED6" w:rsidRDefault="00FE5802" w:rsidP="003D6ED6">
      <w:pPr>
        <w:spacing w:line="360" w:lineRule="auto"/>
        <w:ind w:firstLine="720"/>
        <w:jc w:val="both"/>
        <w:rPr>
          <w:rFonts w:ascii="Times New Roman" w:hAnsi="Times New Roman" w:cs="Times New Roman"/>
          <w:sz w:val="24"/>
          <w:szCs w:val="24"/>
        </w:rPr>
      </w:pPr>
      <w:r w:rsidRPr="00FE5802">
        <w:rPr>
          <w:rFonts w:ascii="Times New Roman" w:hAnsi="Times New Roman" w:cs="Times New Roman"/>
          <w:sz w:val="24"/>
          <w:szCs w:val="24"/>
        </w:rPr>
        <w:t>Kesimpulannya, pasangan yang sepadan adalah pasangan yang bersama-sama dapat menjadi wujud dari kasih dan kemuliaan Tuhan. Mereka saling menguatkan dalam iman, menjadi saluran berkat bagi satu sama lain, serta mampu memancarkan kasih Kristus dalam hubungan mereka. Pasangan yang sepadan akan saling mendukung dalam tujuan rohani dan moral, serta berkomitmen untuk tumbuh bersama dalam iman, demikian menciptakan hubungan yang harmonis dan penuh makna dalam Kristus</w:t>
      </w:r>
      <w:r w:rsidR="003D6ED6">
        <w:rPr>
          <w:rFonts w:ascii="Times New Roman" w:hAnsi="Times New Roman" w:cs="Times New Roman"/>
          <w:sz w:val="24"/>
          <w:szCs w:val="24"/>
        </w:rPr>
        <w:t>.</w:t>
      </w:r>
    </w:p>
    <w:p w:rsidR="00065A4F" w:rsidRPr="003D6ED6" w:rsidRDefault="007509B7" w:rsidP="003D6ED6">
      <w:pPr>
        <w:spacing w:line="360" w:lineRule="auto"/>
        <w:jc w:val="center"/>
        <w:rPr>
          <w:rFonts w:ascii="Times New Roman" w:hAnsi="Times New Roman" w:cs="Times New Roman"/>
          <w:sz w:val="24"/>
          <w:szCs w:val="24"/>
        </w:rPr>
      </w:pPr>
      <w:r w:rsidRPr="00F67CD1">
        <w:rPr>
          <w:rFonts w:ascii="Times New Roman" w:hAnsi="Times New Roman" w:cs="Times New Roman"/>
          <w:b/>
          <w:bCs/>
          <w:sz w:val="24"/>
          <w:szCs w:val="24"/>
        </w:rPr>
        <w:lastRenderedPageBreak/>
        <w:t>DAFTAR PUSTAKA</w:t>
      </w: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{"citationItems":[{"id":"ITEM-1","itemData":{"author":[{"dropping-particle":"","family":"Aish Indah Lestari","given":"","non-dropping-particle":"","parse-names":false,"suffix":""}],"container-title":"Fakultas Psikologi, Universitas Medan Area, Indonesia","id":"ITEM-1","issued":{"date-parts":[["2024"]]},"page":"2","title":"Pengaruh Hubungan Romantis Terhadap Kesehatan Mental Memahami Dinamika Pasangan","type":"article-journal"},"uris":["http://www.mendeley.com/documents/?uuid=8bcbc17f-1ac1-4360-b07e-b252b3815a17"]}],"mendeley":{"formattedCitation":"Aish Indah Lestari, “Pengaruh Hubungan Romantis Terhadap Kesehatan Mental Memahami Dinamika Pasangan,” &lt;i&gt;Fakultas Psikologi, Universitas Medan Area, Indonesia&lt;/i&gt;, 2024, 2.","plainTextFormattedCitation":"Aish Indah Lestari, “Pengaruh Hubungan Romantis Terhadap Kesehatan Mental Memahami Dinamika Pasangan,” Fakultas Psikologi, Universitas Medan Area, Indonesia, 2024, 2.","previouslyFormattedCitation":"Aish Indah Lestari, “Pengaruh Hubungan Romantis Terhadap Kesehatan Mental Memahami Dinamika Pasangan,” &lt;i&gt;Fakultas Psikologi, Universitas Medan Area, Indonesia&lt;/i&gt;, 2024, 2."},"properties":{"noteIndex":1},"schema":"https://github.com/citation-style-language/schema/raw/master/csl-citation.json"}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Aish Indah Lestari, “Pengaruh Hubungan Romantis Terhadap Kesehatan Mental Memahami Dinamika Pasangan,” </w:t>
      </w:r>
      <w:r w:rsidRPr="00F0065E">
        <w:rPr>
          <w:rFonts w:ascii="Times New Roman" w:hAnsi="Times New Roman" w:cs="Times New Roman"/>
          <w:i/>
          <w:noProof/>
        </w:rPr>
        <w:t>Fakultas Psikologi, Universitas Medan Area, Indonesia</w:t>
      </w:r>
      <w:r w:rsidRPr="00F0065E">
        <w:rPr>
          <w:rFonts w:ascii="Times New Roman" w:hAnsi="Times New Roman" w:cs="Times New Roman"/>
          <w:noProof/>
        </w:rPr>
        <w:t>, 2024.</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00814975">
        <w:rPr>
          <w:rFonts w:ascii="Times New Roman" w:hAnsi="Times New Roman" w:cs="Times New Roman"/>
        </w:rPr>
        <w:instrText>ADDIN CSL_CITATION {"citationItems":[{"id":"ITEM-1","itemData":{"author":[{"dropping-particle":"","family":"Jalil","given":"A.","non-dropping-particle":"","parse-names":false,"suffix":""}],"container-title":"Andragogi: Jurnal Diklat Teknis Pendidikan Dan Keagamaan","id":"ITEM-1","issued":{"date-parts":[["2018"]]},"page":"2","title":"Pernikahan Beda Agama dalam Perspektif Hukum Islam dan Hukum Positif di Indonesia.","type":"article-journal"},"uris":["http://www.mendeley.com/documents/?uuid=c1c7d628-08d8-4710-9132-e9cd8bbfa024"]}],"mendeley":{"formattedCitation":"A. Jalil, “Pernikahan Beda Agama Dalam Perspektif Hukum Islam Dan Hukum Positif Di Indonesia.,” &lt;i&gt;Andragogi: Jurnal Diklat Teknis Pendidikan Dan Keagamaan&lt;/i&gt;, 2018, 2.","manualFormatting":"A. Jalil, “Pernikahan Beda Agama Dalam Perspektif Hukum Islam Dan Hukum Positif Di Indonesia.,” Andragogi: Jurnal Diklat Teknis Pendidikan Dan Keagamaan, 2018.","plainTextFormattedCitation":"A. Jalil, “Pernikahan Beda Agama Dalam Perspektif Hukum Islam Dan Hukum Positif Di Indonesia.,” Andragogi: Jurnal Diklat Teknis Pendidikan Dan Keagamaan, 2018, 2.","previouslyFormattedCitation":"A. Jalil, “Pernikahan Beda Agama Dalam Perspektif Hukum Islam Dan Hukum Positif Di Indonesia.,” &lt;i&gt;Andragogi: Jurnal Diklat Teknis Pendidikan Dan Keagamaan&lt;/i&gt;, 2018, 2."},"properties":{"noteIndex":0},"schema":"https://github.com/citation-style-language/schema/raw/master/csl-citation.json"}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A. Jalil, “Pernikahan Beda Agama Dalam Perspektif Hukum Islam Dan Hukum Positif Di Indonesia.,” </w:t>
      </w:r>
      <w:r w:rsidRPr="00F0065E">
        <w:rPr>
          <w:rFonts w:ascii="Times New Roman" w:hAnsi="Times New Roman" w:cs="Times New Roman"/>
          <w:i/>
          <w:noProof/>
        </w:rPr>
        <w:t>Andragogi: Jurnal Diklat Teknis Pendidikan Dan Keagamaan</w:t>
      </w:r>
      <w:r w:rsidRPr="00F0065E">
        <w:rPr>
          <w:rFonts w:ascii="Times New Roman" w:hAnsi="Times New Roman" w:cs="Times New Roman"/>
          <w:noProof/>
        </w:rPr>
        <w:t>, 2018.</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{"citationItems":[{"id":"ITEM-1","itemData":{"author":[{"dropping-particle":"","family":"Jessica Silfanus","given":"","non-dropping-particle":"","parse-names":false,"suffix":""}],"container-title":"The Way Jurnal Teologi dan Kependidikan","id":"ITEM-1","issued":{"date-parts":[["2022"]]},"page":"89","title":"Perkawinan Beda Agama Secara Alkitabiah Dalam Masyarakat Pluralisme","type":"article-journal","volume":"Volume 8, "},"uris":["http://www.mendeley.com/documents/?uuid=2d845a08-6680-4dc8-9e3c-8b71f3fbbfe6"]}],"mendeley":{"formattedCitation":"Jessica Silfanus, “Perkawinan Beda Agama Secara Alkitabiah Dalam Masyarakat Pluralisme,” &lt;i&gt;The Way Jurnal Teologi Dan Kependidikan&lt;/i&gt; Volume 8, (2022): 89.","plainTextFormattedCitation":"Jessica Silfanus, “Perkawinan Beda Agama Secara Alkitabiah Dalam Masyarakat Pluralisme,” The Way Jurnal Teologi Dan Kependidikan Volume 8, (2022): 89."},"properties":{"noteIndex":3},"schema":"https://github.com/citation-style-language/schema/raw/master/csl-citation.json"}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Jessica Silfanus, “Perkawinan Beda Agama Secara Alkitabiah Dalam Masyarakat Pluralisme,” </w:t>
      </w:r>
      <w:r w:rsidRPr="00F0065E">
        <w:rPr>
          <w:rFonts w:ascii="Times New Roman" w:hAnsi="Times New Roman" w:cs="Times New Roman"/>
          <w:i/>
          <w:noProof/>
        </w:rPr>
        <w:t>The Way Jurnal Teologi Dan Kependidikan</w:t>
      </w:r>
      <w:r w:rsidRPr="00F0065E">
        <w:rPr>
          <w:rFonts w:ascii="Times New Roman" w:hAnsi="Times New Roman" w:cs="Times New Roman"/>
          <w:noProof/>
        </w:rPr>
        <w:t xml:space="preserve"> Volume 8, (2022).</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{"citationItems":[{"id":"ITEM-1","itemData":{"author":[{"dropping-particle":"","family":"Luthfiyah Muh","given":"Fitrih","non-dropping-particle":"","parse-names":false,"suffix":""}],"id":"ITEM-1","issued":{"date-parts":[["2017"]]},"number-of-pages":"26","publisher":"CV. Jejak","publisher-place":"Jawa Barat","title":"Metodologi Penelitian: Penelitian Kualitatif, Tindakan Kelas dan Tindakan Kasus","type":"book"},"uris":["http://www.mendeley.com/documents/?uuid=eea84bda-eba8-40ed-b5d6-c5cf1c2ba4d7"]}],"mendeley":{"formattedCitation":"Fitrih Luthfiyah Muh, &lt;i&gt;Metodologi Penelitian: Penelitian Kualitatif, Tindakan Kelas Dan Tindakan Kasus&lt;/i&gt; (Jawa Barat: CV. Jejak, 2017).","plainTextFormattedCitation":"Fitrih Luthfiyah Muh, Metodologi Penelitian: Penelitian Kualitatif, Tindakan Kelas Dan Tindakan Kasus (Jawa Barat: CV. Jejak, 2017).","previouslyFormattedCitation":"Fitrih Luthfiyah Muh, &lt;i&gt;Metodologi Penelitian: Penelitian Kualitatif, Tindakan Kelas Dan Tindakan Kasus&lt;/i&gt; (Jawa Barat: CV. Jejak, 2017)."},"properties":{"noteIndex":4},"schema":"https://github.com/citation-style-language/schema/raw/master/csl-citation.json"}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Fitrih Luthfiyah Muh, </w:t>
      </w:r>
      <w:r w:rsidRPr="00F0065E">
        <w:rPr>
          <w:rFonts w:ascii="Times New Roman" w:hAnsi="Times New Roman" w:cs="Times New Roman"/>
          <w:i/>
          <w:noProof/>
        </w:rPr>
        <w:t>Metodologi Penelitian: Penelitian Kualitatif, Tindakan Kelas Dan Tindakan Kasus</w:t>
      </w:r>
      <w:r w:rsidRPr="00F0065E">
        <w:rPr>
          <w:rFonts w:ascii="Times New Roman" w:hAnsi="Times New Roman" w:cs="Times New Roman"/>
          <w:noProof/>
        </w:rPr>
        <w:t xml:space="preserve"> (Jawa Barat: CV. Jejak, 2017).</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{"citationItems":[{"id":"ITEM-1","itemData":{"author":[{"dropping-particle":"","family":"Winarno Surachman","given":"","non-dropping-particle":"","parse-names":false,"suffix":""}],"id":"ITEM-1","issued":{"date-parts":[["1990"]]},"number-of-pages":"139","publisher":"Tarsita","publisher-place":"Bandung","title":"Pengantar Penelitian Ilmiah: Dasar, Metode, Teknik","type":"book"},"uris":["http://www.mendeley.com/documents/?uuid=5cb3bfe9-4017-4820-a2b4-c7922bc88563"]}],"mendeley":{"formattedCitation":"Winarno Surachman, &lt;i&gt;Pengantar Penelitian Ilmiah: Dasar, Metode, Teknik&lt;/i&gt; (Bandung: Tarsita, 1990).","plainTextFormattedCitation":"Winarno Surachman, Pengantar Penelitian Ilmiah: Dasar, Metode, Teknik (Bandung: Tarsita, 1990).","previouslyFormattedCitation":"Winarno Surachman, &lt;i&gt;Pengantar Penelitian Ilmiah: Dasar, Metode, Teknik&lt;/i&gt; (Bandung: Tarsita, 1990)."},"properties":{"noteIndex":5},"schema":"https://github.com/citation-style-language/schema/raw/master/csl-citation.json"}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Winarno Surachman, </w:t>
      </w:r>
      <w:r w:rsidRPr="00F0065E">
        <w:rPr>
          <w:rFonts w:ascii="Times New Roman" w:hAnsi="Times New Roman" w:cs="Times New Roman"/>
          <w:i/>
          <w:noProof/>
        </w:rPr>
        <w:t>Pengantar Penelitian Ilmiah: Dasar, Metode, Teknik</w:t>
      </w:r>
      <w:r w:rsidRPr="00F0065E">
        <w:rPr>
          <w:rFonts w:ascii="Times New Roman" w:hAnsi="Times New Roman" w:cs="Times New Roman"/>
          <w:noProof/>
        </w:rPr>
        <w:t xml:space="preserve"> (Bandung: Tarsita, 1990).</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{"citationItems":[{"id":"ITEM-1","itemData":{"author":[{"dropping-particle":"","family":"Jane Marlen Makalew","given":"","non-dropping-particle":"","parse-names":false,"suffix":""}],"container-title":"Lex Privatum","id":"ITEM-1","issued":{"date-parts":[["2013"]]},"page":"131-144","title":"Akibat dari pernikahan beda Agama di Indonesia","type":"article-journal","volume":"1"},"uris":["http://www.mendeley.com/documents/?uuid=b29d16d3-a14f-41ef-a1c1-6f6e3f9bebd3"]}],"mendeley":{"formattedCitation":"Jane Marlen Makalew, “Akibat Dari Pernikahan Beda Agama Di Indonesia,” &lt;i&gt;Lex Privatum&lt;/i&gt; 1 (2013): 131–44.","plainTextFormattedCitation":"Jane Marlen Makalew, “Akibat Dari Pernikahan Beda Agama Di Indonesia,” Lex Privatum 1 (2013): 131–44.","previouslyFormattedCitation":"Jane Marlen Makalew, “Akibat Dari Pernikahan Beda Agama Di Indonesia,” &lt;i&gt;Lex Privatum&lt;/i&gt; 1 (2013): 131–44."},"properties":{"noteIndex":6},"schema":"https://github.com/citation-style-language/schema/raw/master/csl-citation.json"}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Jane Marlen Makalew, “Akibat Dari Pernikahan Beda Agama Di Indonesia,” </w:t>
      </w:r>
      <w:r w:rsidRPr="00F0065E">
        <w:rPr>
          <w:rFonts w:ascii="Times New Roman" w:hAnsi="Times New Roman" w:cs="Times New Roman"/>
          <w:i/>
          <w:noProof/>
        </w:rPr>
        <w:t>Lex Privatum</w:t>
      </w:r>
      <w:r w:rsidRPr="00F0065E">
        <w:rPr>
          <w:rFonts w:ascii="Times New Roman" w:hAnsi="Times New Roman" w:cs="Times New Roman"/>
          <w:noProof/>
        </w:rPr>
        <w:t xml:space="preserve"> 1 (2013).</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{"citationItems":[{"id":"ITEM-1","itemData":{"author":[{"dropping-particle":"","family":"Donald C. Stamps","given":"","non-dropping-particle":"","parse-names":false,"suffix":""}],"id":"ITEM-1","issued":{"date-parts":[["1996"]]},"number-of-pages":"1927","publisher":"Gandum Mas dan Lembaga Alkitab Indonesia (LAI)","publisher-place":"Malang, Jawa Timur","title":"Alkitab Penuntun Hidup Berkelimpahan","type":"book"},"uris":["http://www.mendeley.com/documents/?uuid=0a498d61-95b4-4169-8fd2-239432a14ca5"]}],"mendeley":{"formattedCitation":"Donald C. Stamps, &lt;i&gt;Alkitab Penuntun Hidup Berkelimpahan&lt;/i&gt; (Malang, Jawa Timur: Gandum Mas dan Lembaga Alkitab Indonesia (LAI), 1996).","plainTextFormattedCitation":"Donald C. Stamps, Alkitab Penuntun Hidup Berkelimpahan (Malang, Jawa Timur: Gandum Mas dan Lembaga Alkitab Indonesia (LAI), 1996).","previouslyFormattedCitation":"Donald C. Stamps, &lt;i&gt;Alkitab Penuntun Hidup Berkelimpahan&lt;/i&gt; (Malang, Jawa Timur: Gandum Mas dan Lembaga Alkitab Indonesia (LAI), 1996)."},"properties":{"noteIndex":7},"schema":"https://github.com/citation-style-language/schema/raw/master/csl-citation.json"}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Donald C. Stamps, </w:t>
      </w:r>
      <w:r w:rsidRPr="00F0065E">
        <w:rPr>
          <w:rFonts w:ascii="Times New Roman" w:hAnsi="Times New Roman" w:cs="Times New Roman"/>
          <w:i/>
          <w:noProof/>
        </w:rPr>
        <w:t>Alkitab Penuntun Hidup Berkelimpahan</w:t>
      </w:r>
      <w:r w:rsidRPr="00F0065E">
        <w:rPr>
          <w:rFonts w:ascii="Times New Roman" w:hAnsi="Times New Roman" w:cs="Times New Roman"/>
          <w:noProof/>
        </w:rPr>
        <w:t xml:space="preserve"> (Malang, Jawa Timur: Gandum Mas dan Lembaga Alkitab Indonesia (LAI), 1996).</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{"citationItems":[{"id":"ITEM-1","itemData":{"author":[{"dropping-particle":"","family":"Merrill C. Tenney","given":"","non-dropping-particle":"","parse-names":false,"suffix":""}],"id":"ITEM-1","issued":{"date-parts":[["2001"]]},"number-of-pages":"365","publisher":"Gandum Mas","publisher-place":"Malang, Jawa Timur","title":"Survei Perjanjian Lama","type":"book"},"uris":["http://www.mendeley.com/documents/?uuid=cdc4bef7-b9b9-4002-97e7-349fc1194bfc"]}],"mendeley":{"formattedCitation":"Merrill C. Tenney, &lt;i&gt;Survei Perjanjian Lama&lt;/i&gt; (Malang, Jawa Timur: Gandum Mas, 2001).","plainTextFormattedCitation":"Merrill C. Tenney, Survei Perjanjian Lama (Malang, Jawa Timur: Gandum Mas, 2001).","previouslyFormattedCitation":"Merrill C. Tenney, &lt;i&gt;Survei Perjanjian Lama&lt;/i&gt; (Malang, Jawa Timur: Gandum Mas, 2001)."},"properties":{"noteIndex":8},"schema":"https://github.com/citation-style-language/schema/raw/master/csl-citation.json"}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Merrill C. Tenney, </w:t>
      </w:r>
      <w:r w:rsidRPr="00F0065E">
        <w:rPr>
          <w:rFonts w:ascii="Times New Roman" w:hAnsi="Times New Roman" w:cs="Times New Roman"/>
          <w:i/>
          <w:noProof/>
        </w:rPr>
        <w:t>Survei Perjanjian Lama</w:t>
      </w:r>
      <w:r w:rsidRPr="00F0065E">
        <w:rPr>
          <w:rFonts w:ascii="Times New Roman" w:hAnsi="Times New Roman" w:cs="Times New Roman"/>
          <w:noProof/>
        </w:rPr>
        <w:t xml:space="preserve"> (Malang, Jawa Timur: Gandum Mas, 2001).</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{"citationItems":[{"id":"ITEM-1","itemData":{"author":[{"dropping-particle":"","family":"V.C. Pfitzner","given":"","non-dropping-particle":"","parse-names":false,"suffix":""}],"id":"ITEM-1","issued":{"date-parts":[["2008"]]},"number-of-pages":"102-103","publisher":"BPK Gunung Mulia","publisher-place":"Jakarta","title":"Ulasan Atas Surat 2 Korintus, Kekuatan Dalam Kelemahan","type":"book"},"uris":["http://www.mendeley.com/documents/?uuid=6fa85e19-f130-4dff-9e11-8c695a3b8cc8"]}],"mendeley":{"formattedCitation":"V.C. Pfitzner, &lt;i&gt;Ulasan Atas Surat 2 Korintus, Kekuatan Dalam Kelemahan&lt;/i&gt; (Jakarta: BPK Gunung Mulia, 2008).","plainTextFormattedCitation":"V.C. Pfitzner, Ulasan Atas Surat 2 Korintus, Kekuatan Dalam Kelemahan (Jakarta: BPK Gunung Mulia, 2008).","previouslyFormattedCitation":"V.C. Pfitzner, &lt;i&gt;Ulasan Atas Surat 2 Korintus, Kekuatan Dalam Kelemahan&lt;/i&gt; (Jakarta: BPK Gunung Mulia, 2008)."},"properties":{"noteIndex":9},"schema":"https://github.com/citation-style-language/schema/raw/master/csl-citation.json"}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V.C. Pfitzner, </w:t>
      </w:r>
      <w:r w:rsidRPr="00F0065E">
        <w:rPr>
          <w:rFonts w:ascii="Times New Roman" w:hAnsi="Times New Roman" w:cs="Times New Roman"/>
          <w:i/>
          <w:noProof/>
        </w:rPr>
        <w:t>Ulasan Atas Surat 2 Korintus, Kekuatan Dalam Kelemahan</w:t>
      </w:r>
      <w:r w:rsidRPr="00F0065E">
        <w:rPr>
          <w:rFonts w:ascii="Times New Roman" w:hAnsi="Times New Roman" w:cs="Times New Roman"/>
          <w:noProof/>
        </w:rPr>
        <w:t xml:space="preserve"> (Jakarta: BPK Gunung Mulia, 2008).</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{"citationItems":[{"id":"ITEM-1","itemData":{"author":[{"dropping-particle":"","family":"Bagus Surjantoro","given":"","non-dropping-particle":"","parse-names":false,"suffix":""}],"id":"ITEM-1","issued":{"date-parts":[["2001"]]},"number-of-pages":"2-6","publisher":"Obor Mitra Indonesia","publisher-place":"Jakarta","title":"Membangun Keluarga Untuk Kemulian-Nya","type":"book"},"uris":["http://www.mendeley.com/documents/?uuid=4edc201a-086c-4605-b4ab-c63fe3c2ee8c"]}],"mendeley":{"formattedCitation":"Bagus Surjantoro, &lt;i&gt;Membangun Keluarga Untuk Kemulian-Nya&lt;/i&gt; (Jakarta: Obor Mitra Indonesia, 2001).","plainTextFormattedCitation":"Bagus Surjantoro, Membangun Keluarga Untuk Kemulian-Nya (Jakarta: Obor Mitra Indonesia, 2001).","previouslyFormattedCitation":"Bagus Surjantoro, &lt;i&gt;Membangun Keluarga Untuk Kemulian-Nya&lt;/i&gt; (Jakarta: Obor Mitra Indonesia, 2001)."},"properties":{"noteIndex":10},"schema":"https://github.com/citation-style-language/schema/raw/master/csl-citation.json"}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Bagus Surjantoro, </w:t>
      </w:r>
      <w:r w:rsidRPr="00F0065E">
        <w:rPr>
          <w:rFonts w:ascii="Times New Roman" w:hAnsi="Times New Roman" w:cs="Times New Roman"/>
          <w:i/>
          <w:noProof/>
        </w:rPr>
        <w:t>Membangun Keluarga Untuk Kemulian-Nya</w:t>
      </w:r>
      <w:r w:rsidRPr="00F0065E">
        <w:rPr>
          <w:rFonts w:ascii="Times New Roman" w:hAnsi="Times New Roman" w:cs="Times New Roman"/>
          <w:noProof/>
        </w:rPr>
        <w:t xml:space="preserve"> (Jakarta: Obor Mitra Indonesia, 2001).</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{"citationItems":[{"id":"ITEM-1","itemData":{"author":[{"dropping-particle":"","family":"Y. Singgih D. Gunarsa","given":"","non-dropping-particle":"","parse-names":false,"suffix":""}],"id":"ITEM-1","issued":{"date-parts":[["1976"]]},"number-of-pages":"1","publisher":"BPK Gunung Mulia","publisher-place":"Jakarta","title":"Psikologi Untuk Keluarga","type":"book"},"uris":["http://www.mendeley.com/documents/?uuid=ab211989-6854-45fd-abc9-3944a2933fd7"]}],"mendeley":{"formattedCitation":"Y. Singgih D. Gunarsa, &lt;i&gt;Psikologi Untuk Keluarga&lt;/i&gt; (Jakarta: BPK Gunung Mulia, 1976).","plainTextFormattedCitation":"Y. Singgih D. Gunarsa, Psikologi Untuk Keluarga (Jakarta: BPK Gunung Mulia, 1976).","previouslyFormattedCitation":"Y. Singgih D. Gunarsa, &lt;i&gt;Psikologi Untuk Keluarga&lt;/i&gt; (Jakarta: BPK Gunung Mulia, 1976)."},"properties":{"noteIndex":11},"schema":"https://github.com/citation-style-language/schema/raw/master/csl-citation.json"}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Y. Singgih D. Gunarsa, </w:t>
      </w:r>
      <w:r w:rsidRPr="00F0065E">
        <w:rPr>
          <w:rFonts w:ascii="Times New Roman" w:hAnsi="Times New Roman" w:cs="Times New Roman"/>
          <w:i/>
          <w:noProof/>
        </w:rPr>
        <w:t>Psikologi Untuk Keluarga</w:t>
      </w:r>
      <w:r w:rsidRPr="00F0065E">
        <w:rPr>
          <w:rFonts w:ascii="Times New Roman" w:hAnsi="Times New Roman" w:cs="Times New Roman"/>
          <w:noProof/>
        </w:rPr>
        <w:t xml:space="preserve"> (Jakarta: BPK Gunung Mulia, 1976).</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{"citationItems":[{"id":"ITEM-1","itemData":{"author":[{"dropping-particle":"","family":"Paul Enns","given":"","non-dropping-particle":"","parse-names":false,"suffix":""}],"id":"ITEM-1","issued":{"date-parts":[["2003"]]},"number-of-pages":"431","publisher":"Literatur SAAT","publisher-place":"Malang, Jawa Timur","title":"The Moody Handbook Of Theologi 1","type":"book"},"uris":["http://www.mendeley.com/documents/?uuid=753c710a-ec9a-4d4e-a2d1-6ef8e1a7c4c2"]}],"mendeley":{"formattedCitation":"Paul Enns, &lt;i&gt;The Moody Handbook Of Theologi 1&lt;/i&gt; (Malang, Jawa Timur: Literatur SAAT, 2003).","plainTextFormattedCitation":"Paul Enns, The Moody Handbook Of Theologi 1 (Malang, Jawa Timur: Literatur SAAT, 2003).","previouslyFormattedCitation":"Paul Enns, &lt;i&gt;The Moody Handbook Of Theologi 1&lt;/i&gt; (Malang, Jawa Timur: Literatur SAAT, 2003)."},"properties":{"noteIndex":12},"schema":"https://github.com/citation-style-language/schema/raw/master/csl-citation.json"}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Paul Enns, </w:t>
      </w:r>
      <w:r w:rsidRPr="00F0065E">
        <w:rPr>
          <w:rFonts w:ascii="Times New Roman" w:hAnsi="Times New Roman" w:cs="Times New Roman"/>
          <w:i/>
          <w:noProof/>
        </w:rPr>
        <w:t>The Moody Handbook Of Theologi 1</w:t>
      </w:r>
      <w:r w:rsidRPr="00F0065E">
        <w:rPr>
          <w:rFonts w:ascii="Times New Roman" w:hAnsi="Times New Roman" w:cs="Times New Roman"/>
          <w:noProof/>
        </w:rPr>
        <w:t xml:space="preserve"> (Malang, Jawa Timur: Literatur SAAT, 2003).</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{"citationItems":[{"id":"ITEM-1","itemData":{"author":[{"dropping-particle":"","family":"Siswo Prayitno Hadi Podo","given":"","non-dropping-particle":"","parse-names":false,"suffix":""}],"id":"ITEM-1","issued":{"date-parts":[["2012"]]},"number-of-pages":"641","publisher":"Pustaka Phoenix","publisher-place":"Jakarta","title":"Kamus Besar Bahasa Indonesia Edisi Baru","type":"book"},"uris":["http://www.mendeley.com/documents/?uuid=00c035c7-9751-4ee7-a8fe-4b649e02fb4c"]}],"mendeley":{"formattedCitation":"Siswo Prayitno Hadi Podo, &lt;i&gt;Kamus Besar Bahasa Indonesia Edisi Baru&lt;/i&gt; (Jakarta: Pustaka Phoenix, 2012).","plainTextFormattedCitation":"Siswo Prayitno Hadi Podo, Kamus Besar Bahasa Indonesia Edisi Baru (Jakarta: Pustaka Phoenix, 2012).","previouslyFormattedCitation":"Siswo Prayitno Hadi Podo, &lt;i&gt;Kamus Besar Bahasa Indonesia Edisi Baru&lt;/i&gt; (Jakarta: Pustaka Phoenix, 2012)."},"properties":{"noteIndex":13},"schema":"https://github.com/citation-style-language/schema/raw/master/csl-citation.json"}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Siswo Prayitno Hadi Podo, </w:t>
      </w:r>
      <w:r w:rsidRPr="00F0065E">
        <w:rPr>
          <w:rFonts w:ascii="Times New Roman" w:hAnsi="Times New Roman" w:cs="Times New Roman"/>
          <w:i/>
          <w:noProof/>
        </w:rPr>
        <w:t>Kamus Besar Bahasa Indonesia Edisi Baru</w:t>
      </w:r>
      <w:r w:rsidRPr="00F0065E">
        <w:rPr>
          <w:rFonts w:ascii="Times New Roman" w:hAnsi="Times New Roman" w:cs="Times New Roman"/>
          <w:noProof/>
        </w:rPr>
        <w:t xml:space="preserve"> (Jakarta: Pustaka Phoenix, 2012).</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{"citationItems":[{"id":"ITEM-1","itemData":{"author":[{"dropping-particle":"","family":"Stephen dan Robi Panggara","given":"","non-dropping-particle":"","parse-names":false,"suffix":""}],"id":"ITEM-1","issued":{"date-parts":[["2019"]]},"number-of-pages":"244","publisher":"STT Jaffray, Makassar","title":"“Kajian Biblika Tentang Pasangan yang Sepadan Berdasarkan Kejadian 2:8-25 dan Implikasinya Bagi Orang Kristen Masa Kini","type":"thesis"},"uris":["http://www.mendeley.com/documents/?uuid=35a6dedd-ef5a-4207-a331-ac57a20285f8"]}],"mendeley":{"formattedCitation":"Stephen dan Robi Panggara, ““Kajian Biblika Tentang Pasangan Yang Sepadan Berdasarkan Kejadian 2:8-25 Dan Implikasinya Bagi Orang Kristen Masa Kini” (STT Jaffray, Makassar, 2019).","plainTextFormattedCitation":"Stephen dan Robi Panggara, ““Kajian Biblika Tentang Pasangan Yang Sepadan Berdasarkan Kejadian 2:8-25 Dan Implikasinya Bagi Orang Kristen Masa Kini” (STT Jaffray, Makassar, 2019).","previouslyFormattedCitation":"Stephen dan Robi Panggara, ““Kajian Biblika Tentang Pasangan Yang Sepadan Berdasarkan Kejadian 2:8-25 Dan Implikasinya Bagi Orang Kristen Masa Kini” (STT Jaffray, Makassar, 2019)."},"properties":{"noteIndex":15},"schema":"https://github.com/citation-style-language/schema/raw/master/csl-citation.json"}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Stephen dan Robi Panggara, ““Kajian Biblika Tentang Pasangan Yang Sepadan Berdasarkan Kejadian 2:8-25 Dan Implikasinya Bagi Orang Kristen Masa Kini” (STT Jaffray, Makassar, 2019).</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00814975">
        <w:rPr>
          <w:rFonts w:ascii="Times New Roman" w:hAnsi="Times New Roman" w:cs="Times New Roman"/>
        </w:rPr>
        <w:instrText>ADDIN CSL_CITATION {"citationItems":[{"id":"ITEM-1","itemData":{"author":[{"dropping-particle":"","family":"Janes Sinaga, Juita Lusiana Sinambela","given":"Kingston Pandiangan dan Beni Chandra Purba","non-dropping-particle":"","parse-names":false,"suffix":""}],"container-title":"Indonesian Journal of Psychology and Behavioral Science (MENTAL)","id":"ITEM-1","issued":{"date-parts":[["2023"]]},"page":"16","title":"Impian Keluarga Bahagia: Memilih Pasangan Hidup yang Seimbang Menurut Kristen","type":"article-journal","volume":"1 No. 1"},"uris":["http://www.mendeley.com/documents/?uuid=e6d74f9f-0cd0-42d5-b8b7-b231c8164ed2"]}],"mendeley":{"formattedCitation":"Kingston Pandiangan dan Beni Chandra Purba Janes Sinaga, Juita Lusiana Sinambela, “Impian Keluarga Bahagia: Memilih Pasangan Hidup Yang Seimbang Menurut Kristen,” &lt;i&gt;Indonesian Journal of Psychology and Behavioral Science (MENTAL)&lt;/i&gt; 1 No. 1 (2023): 16.","manualFormatting":"Kingston Pandiangan dan Beni Chandra Purba Janes Sinaga, Juita Lusiana Sinambela, “Impian Keluarga Bahagia: Memilih Pasangan Hidup Yang Seimbang Menurut Kristen,” Indonesian Journal of Psychology and Behavioral Science (MENTAL) 1 No. 1 (2023).","plainTextFormattedCitation":"Kingston Pandiangan dan Beni Chandra Purba Janes Sinaga, Juita Lusiana Sinambela, “Impian Keluarga Bahagia: Memilih Pasangan Hidup Yang Seimbang Menurut Kristen,” Indonesian Journal of Psychology and Behavioral Science (MENTAL) 1 No. 1 (2023): 16.","previouslyFormattedCitation":"Kingston Pandiangan dan Beni Chandra Purba Janes Sinaga, Juita Lusiana Sinambela, “Impian Keluarga Bahagia: Memilih Pasangan Hidup Yang Seimbang Menurut Kristen,” &lt;i&gt;Indonesian Journal of Psychology and Behavioral Science (MENTAL)&lt;/i&gt; 1 No. 1 (2023): 16."},"properties":{"noteIndex":0},"schema":"https://github.com/citation-style-language/schema/raw/master/csl-citation.json"}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Kingston Pandiangan dan Beni Chandra Purba Janes Sinaga, Juita Lusiana Sinambela, “Impian Keluarga Bahagia: Memilih Pasangan Hidup Yang Seimbang Menurut Kristen,” </w:t>
      </w:r>
      <w:r w:rsidRPr="00F0065E">
        <w:rPr>
          <w:rFonts w:ascii="Times New Roman" w:hAnsi="Times New Roman" w:cs="Times New Roman"/>
          <w:i/>
          <w:noProof/>
        </w:rPr>
        <w:t>Indonesian Journal of Psychology and Behavioral Science (MENTAL)</w:t>
      </w:r>
      <w:r w:rsidRPr="00F0065E">
        <w:rPr>
          <w:rFonts w:ascii="Times New Roman" w:hAnsi="Times New Roman" w:cs="Times New Roman"/>
          <w:noProof/>
        </w:rPr>
        <w:t xml:space="preserve"> 1 No. 1 (2023).</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{"citationItems":[{"id":"ITEM-1","itemData":{"author":[{"dropping-particle":"","family":"Desi Ratnasari dan Marthin Steven Lumingkewas","given":"","non-dropping-particle":"","parse-names":false,"suffix":""}],"id":"ITEM-1","issued":{"date-parts":[["2018"]]},"number-of-pages":"123-127","publisher":"Diandra Kreatif","publisher-place":"Yogyakarta","title":"Kawin Campur Perspektif Ulangan 7:1-6","type":"book"},"uris":["http://www.mendeley.com/documents/?uuid=1b3c8e68-b8e2-412f-a6e3-f5ba581cbbae"]}],"mendeley":{"formattedCitation":"Desi Ratnasari dan Marthin Steven Lumingkewas, &lt;i&gt;Kawin Campur Perspektif Ulangan 7:1-6&lt;/i&gt; (Yogyakarta: Diandra Kreatif, 2018).","plainTextFormattedCitation":"Desi Ratnasari dan Marthin Steven Lumingkewas, Kawin Campur Perspektif Ulangan 7:1-6 (Yogyakarta: Diandra Kreatif, 2018).","previouslyFormattedCitation":"Desi Ratnasari dan Marthin Steven Lumingkewas, &lt;i&gt;Kawin Campur Perspektif Ulangan 7:1-6&lt;/i&gt; (Yogyakarta: Diandra Kreatif, 2018)."},"properties":{"noteIndex":17},"schema":"https://github.com/citation-style-language/schema/raw/master/csl-citation.json"}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Desi Ratnasari dan Marthin Steven Lumingkewas, </w:t>
      </w:r>
      <w:r w:rsidRPr="00F0065E">
        <w:rPr>
          <w:rFonts w:ascii="Times New Roman" w:hAnsi="Times New Roman" w:cs="Times New Roman"/>
          <w:i/>
          <w:noProof/>
        </w:rPr>
        <w:t>Kawin Campur Perspektif Ulangan 7:1-6</w:t>
      </w:r>
      <w:r w:rsidRPr="00F0065E">
        <w:rPr>
          <w:rFonts w:ascii="Times New Roman" w:hAnsi="Times New Roman" w:cs="Times New Roman"/>
          <w:noProof/>
        </w:rPr>
        <w:t xml:space="preserve"> (Yogyakarta: Diandra Kreatif, 2018).</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F0065E" w:rsidRPr="00F0065E" w:rsidRDefault="00F0065E" w:rsidP="00F0065E">
      <w:pPr>
        <w:pStyle w:val="FootnoteText"/>
        <w:jc w:val="both"/>
        <w:rPr>
          <w:rFonts w:ascii="Times New Roman" w:hAnsi="Times New Roman" w:cs="Times New Roman"/>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{"citationItems":[{"id":"ITEM-1","itemData":{"author":[{"dropping-particle":"","family":"Donald Guthrie","given":"","non-dropping-particle":"","parse-names":false,"suffix":""}],"id":"ITEM-1","issued":{"date-parts":[["2013"]]},"number-of-pages":"34","publisher":"Momentum","publisher-place":"Surabaya","title":"Pengantar Perjanjian Baru Volume 2","type":"book"},"uris":["http://www.mendeley.com/documents/?uuid=9fb15a70-d079-4825-b094-28b2e7409913"]}],"mendeley":{"formattedCitation":"Donald Guthrie, &lt;i&gt;Pengantar Perjanjian Baru Volume 2&lt;/i&gt; (Surabaya: Momentum, 2013).","plainTextFormattedCitation":"Donald Guthrie, Pengantar Perjanjian Baru Volume 2 (Surabaya: Momentum, 2013).","previouslyFormattedCitation":"Donald Guthrie, &lt;i&gt;Pengantar Perjanjian Baru Volume 2&lt;/i&gt; (Surabaya: Momentum, 2013)."},"properties":{"noteIndex":18},"schema":"https://github.com/citation-style-language/schema/raw/master/csl-citation.json"}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Donald Guthrie, </w:t>
      </w:r>
      <w:r w:rsidRPr="00F0065E">
        <w:rPr>
          <w:rFonts w:ascii="Times New Roman" w:hAnsi="Times New Roman" w:cs="Times New Roman"/>
          <w:i/>
          <w:noProof/>
        </w:rPr>
        <w:t>Pengantar Perjanjian Baru Volume 2</w:t>
      </w:r>
      <w:r w:rsidRPr="00F0065E">
        <w:rPr>
          <w:rFonts w:ascii="Times New Roman" w:hAnsi="Times New Roman" w:cs="Times New Roman"/>
          <w:noProof/>
        </w:rPr>
        <w:t xml:space="preserve"> (Surabaya: Momentum, 2013).</w:t>
      </w:r>
      <w:r w:rsidRPr="00F0065E">
        <w:rPr>
          <w:rFonts w:ascii="Times New Roman" w:hAnsi="Times New Roman" w:cs="Times New Roman"/>
        </w:rPr>
        <w:fldChar w:fldCharType="end"/>
      </w:r>
    </w:p>
    <w:p w:rsidR="00F0065E" w:rsidRDefault="00F0065E" w:rsidP="00F0065E">
      <w:pPr>
        <w:pStyle w:val="FootnoteText"/>
        <w:jc w:val="both"/>
        <w:rPr>
          <w:rFonts w:ascii="Times New Roman" w:hAnsi="Times New Roman" w:cs="Times New Roman"/>
        </w:rPr>
      </w:pPr>
    </w:p>
    <w:p w:rsidR="0051380E" w:rsidRPr="0051380E" w:rsidRDefault="00F0065E" w:rsidP="00527A47">
      <w:pPr>
        <w:spacing w:line="360" w:lineRule="auto"/>
        <w:jc w:val="both"/>
        <w:rPr>
          <w:rFonts w:ascii="Times New Roman" w:hAnsi="Times New Roman" w:cs="Times New Roman"/>
          <w:b/>
          <w:bCs/>
          <w:sz w:val="24"/>
          <w:szCs w:val="24"/>
        </w:rPr>
      </w:pP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{"citationItems":[{"id":"ITEM-1","itemData":{"author":[{"dropping-particle":"","family":"Russel P. Spittler","given":"","non-dropping-particle":"","parse-names":false,"suffix":""}],"id":"ITEM-1","issued":{"date-parts":[["2013"]]},"number-of-pages":"9","publisher":"Gandum Mas","publisher-place":"Malang, Jawa Timur","title":"Pemahaman Dasar Kitab Korintus","type":"book"},"uris":["http://www.mendeley.com/documents/?uuid=78a07573-42da-430c-ab6a-258e4b1c2b53"]}],"mendeley":{"formattedCitation":"Russel P. Spittler, &lt;i&gt;Pemahaman Dasar Kitab Korintus&lt;/i&gt; (Malang, Jawa Timur: Gandum Mas, 2013).","plainTextFormattedCitation":"Russel P. Spittler, Pemahaman Dasar Kitab Korintus (Malang, Jawa Timur: Gandum Mas, 2013).","previouslyFormattedCitation":"Russel P. Spittler, &lt;i&gt;Pemahaman Dasar Kitab Korintus&lt;/i&gt; (Malang, Jawa Timur: Gandum Mas, 2013)."},"properties":{"noteIndex":19},"schema":"https://github.com/citation-style-language/schema/raw/master/csl-citation.json"}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Russel P. Spittler, </w:t>
      </w:r>
      <w:r w:rsidRPr="00F0065E">
        <w:rPr>
          <w:rFonts w:ascii="Times New Roman" w:hAnsi="Times New Roman" w:cs="Times New Roman"/>
          <w:i/>
          <w:noProof/>
        </w:rPr>
        <w:t>Pemahaman Dasar Kitab Korintus</w:t>
      </w:r>
      <w:r w:rsidRPr="00F0065E">
        <w:rPr>
          <w:rFonts w:ascii="Times New Roman" w:hAnsi="Times New Roman" w:cs="Times New Roman"/>
          <w:noProof/>
        </w:rPr>
        <w:t xml:space="preserve"> (Malang, Jawa Timur: Gandum Mas, 2013).</w:t>
      </w:r>
      <w:r w:rsidRPr="00F0065E">
        <w:rPr>
          <w:rFonts w:ascii="Times New Roman" w:hAnsi="Times New Roman" w:cs="Times New Roman"/>
        </w:rPr>
        <w:fldChar w:fldCharType="end"/>
      </w:r>
    </w:p>
    <w:sectPr w:rsidR="0051380E" w:rsidRPr="0051380E" w:rsidSect="002607AB">
      <w:pgSz w:w="11907" w:h="16839" w:code="9"/>
      <w:pgMar w:top="2448" w:right="1728" w:bottom="1728" w:left="244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51F" w:rsidRDefault="0007551F" w:rsidP="00B12FC5">
      <w:pPr>
        <w:spacing w:after="0" w:line="240" w:lineRule="auto"/>
      </w:pPr>
      <w:r>
        <w:separator/>
      </w:r>
    </w:p>
  </w:endnote>
  <w:endnote w:type="continuationSeparator" w:id="0">
    <w:p w:rsidR="0007551F" w:rsidRDefault="0007551F" w:rsidP="00B1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51F" w:rsidRDefault="0007551F" w:rsidP="00B12FC5">
      <w:pPr>
        <w:spacing w:after="0" w:line="240" w:lineRule="auto"/>
      </w:pPr>
      <w:r>
        <w:separator/>
      </w:r>
    </w:p>
  </w:footnote>
  <w:footnote w:type="continuationSeparator" w:id="0">
    <w:p w:rsidR="0007551F" w:rsidRDefault="0007551F" w:rsidP="00B12FC5">
      <w:pPr>
        <w:spacing w:after="0" w:line="240" w:lineRule="auto"/>
      </w:pPr>
      <w:r>
        <w:continuationSeparator/>
      </w:r>
    </w:p>
  </w:footnote>
  <w:footnote w:id="1">
    <w:p w:rsidR="00DD75F6" w:rsidRPr="00F0065E" w:rsidRDefault="00DD75F6"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DB425D" w:rsidRPr="00F0065E">
        <w:rPr>
          <w:rFonts w:ascii="Times New Roman" w:hAnsi="Times New Roman" w:cs="Times New Roman"/>
        </w:rPr>
        <w:instrText>ADDIN CSL_CITATION {"citationItems":[{"id":"ITEM-1","itemData":{"author":[{"dropping-particle":"","family":"Aish Indah Lestari","given":"","non-dropping-particle":"","parse-names":false,"suffix":""}],"container-title":"Fakultas Psikologi, Universitas Medan Area, Indonesia","id":"ITEM-1","issued":{"date-parts":[["2024"]]},"page":"2","title":"Pengaruh Hubungan Romantis Terhadap Kesehatan Mental Memahami Dinamika Pasangan","type":"article-journal"},"uris":["http://www.mendeley.com/documents/?uuid=8bcbc17f-1ac1-4360-b07e-b252b3815a17"]}],"mendeley":{"formattedCitation":"Aish Indah Lestari, “Pengaruh Hubungan Romantis Terhadap Kesehatan Mental Memahami Dinamika Pasangan,” &lt;i&gt;Fakultas Psikologi, Universitas Medan Area, Indonesia&lt;/i&gt;, 2024, 2.","plainTextFormattedCitation":"Aish Indah Lestari, “Pengaruh Hubungan Romantis Terhadap Kesehatan Mental Memahami Dinamika Pasangan,” Fakultas Psikologi, Universitas Medan Area, Indonesia, 2024, 2.","previouslyFormattedCitation":"Aish Indah Lestari, “Pengaruh Hubungan Romantis Terhadap Kesehatan Mental Memahami Dinamika Pasangan,” &lt;i&gt;Fakultas Psikologi, Universitas Medan Area, Indonesia&lt;/i&gt;, 2024, 2."},"properties":{"noteIndex":1},"schema":"https://github.com/citation-style-language/schema/raw/master/csl-citation.json"}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Aish Indah Lestari, “Pengaruh Hubungan Romantis Terhadap Kesehatan Mental Memahami Dinamika Pasangan,” </w:t>
      </w:r>
      <w:r w:rsidRPr="00F0065E">
        <w:rPr>
          <w:rFonts w:ascii="Times New Roman" w:hAnsi="Times New Roman" w:cs="Times New Roman"/>
          <w:i/>
          <w:noProof/>
        </w:rPr>
        <w:t>Fakultas Psikologi, Universitas Medan Area, Indonesia</w:t>
      </w:r>
      <w:r w:rsidRPr="00F0065E">
        <w:rPr>
          <w:rFonts w:ascii="Times New Roman" w:hAnsi="Times New Roman" w:cs="Times New Roman"/>
          <w:noProof/>
        </w:rPr>
        <w:t>, 2024, 2.</w:t>
      </w:r>
      <w:r w:rsidRPr="00F0065E">
        <w:rPr>
          <w:rFonts w:ascii="Times New Roman" w:hAnsi="Times New Roman" w:cs="Times New Roman"/>
        </w:rPr>
        <w:fldChar w:fldCharType="end"/>
      </w:r>
    </w:p>
  </w:footnote>
  <w:footnote w:id="2">
    <w:p w:rsidR="00DB425D" w:rsidRPr="00F0065E" w:rsidRDefault="00DB425D" w:rsidP="002607AB">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{"citationItems":[{"id":"ITEM-1","itemData":{"author":[{"dropping-particle":"","family":"Jalil","given":"A.","non-dropping-particle":"","parse-names":false,"suffix":""}],"container-title":"Andragogi: Jurnal Diklat Teknis Pendidikan Dan Keagamaan","id":"ITEM-1","issued":{"date-parts":[["2018"]]},"page":"2","title":"Pernikahan Beda Agama dalam Perspektif Hukum Islam dan Hukum Positif di Indonesia.","type":"article-journal"},"uris":["http://www.mendeley.com/documents/?uuid=c1c7d628-08d8-4710-9132-e9cd8bbfa024"]}],"mendeley":{"formattedCitation":"A. Jalil, “Pernikahan Beda Agama Dalam Perspektif Hukum Islam Dan Hukum Positif Di Indonesia.,” &lt;i&gt;Andragogi: Jurnal Diklat Teknis Pendidikan Dan Keagamaan&lt;/i&gt;, 2018, 2.","plainTextFormattedCitation":"A. Jalil, “Pernikahan Beda Agama Dalam Perspektif Hukum Islam Dan Hukum Positif Di Indonesia.,” Andragogi: Jurnal Diklat Teknis Pendidikan Dan Keagamaan, 2018, 2.","previouslyFormattedCitation":"A. Jalil, “Pernikahan Beda Agama Dalam Perspektif Hukum Islam Dan Hukum Positif Di Indonesia.,” &lt;i&gt;Andragogi: Jurnal Diklat Teknis Pendidikan Dan Keagamaan&lt;/i&gt;, 2018, 2."},"properties":{"noteIndex":2},"schema":"https://github.com/citation-style-language/schema/raw/master/csl-citation.json"}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A. Jalil, “Pernikahan Beda Agama Dalam Perspektif Hukum Islam Dan Hukum Positif Di Indonesia.,” </w:t>
      </w:r>
      <w:r w:rsidRPr="00F0065E">
        <w:rPr>
          <w:rFonts w:ascii="Times New Roman" w:hAnsi="Times New Roman" w:cs="Times New Roman"/>
          <w:i/>
          <w:noProof/>
        </w:rPr>
        <w:t>Andragogi: Jurnal Diklat Teknis Pendidikan Dan Keagamaan</w:t>
      </w:r>
      <w:r w:rsidRPr="00F0065E">
        <w:rPr>
          <w:rFonts w:ascii="Times New Roman" w:hAnsi="Times New Roman" w:cs="Times New Roman"/>
          <w:noProof/>
        </w:rPr>
        <w:t>, 2018, 2.</w:t>
      </w:r>
      <w:r w:rsidRPr="00F0065E">
        <w:rPr>
          <w:rFonts w:ascii="Times New Roman" w:hAnsi="Times New Roman" w:cs="Times New Roman"/>
        </w:rPr>
        <w:fldChar w:fldCharType="end"/>
      </w:r>
    </w:p>
  </w:footnote>
  <w:footnote w:id="3">
    <w:p w:rsidR="00E57F8B" w:rsidRPr="00F0065E" w:rsidRDefault="00E57F8B" w:rsidP="002607AB">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Pr="00F0065E">
        <w:rPr>
          <w:rFonts w:ascii="Times New Roman" w:hAnsi="Times New Roman" w:cs="Times New Roman"/>
        </w:rPr>
        <w:instrText>ADDIN CSL_CITATION {"citationItems":[{"id":"ITEM-1","itemData":{"author":[{"dropping-particle":"","family":"Jessica Silfanus","given":"","non-dropping-particle":"","parse-names":false,"suffix":""}],"container-title":"The Way Jurnal Teologi dan Kependidikan","id":"ITEM-1","issued":{"date-parts":[["2022"]]},"page":"89","title":"Perkawinan Beda Agama Secara Alkitabiah Dalam Masyarakat Pluralisme","type":"article-journal","volume":"Volume 8, "},"uris":["http://www.mendeley.com/documents/?uuid=2d845a08-6680-4dc8-9e3c-8b71f3fbbfe6"]}],"mendeley":{"formattedCitation":"Jessica Silfanus, “Perkawinan Beda Agama Secara Alkitabiah Dalam Masyarakat Pluralisme,” &lt;i&gt;The Way Jurnal Teologi Dan Kependidikan&lt;/i&gt; Volume 8, (2022): 89.","plainTextFormattedCitation":"Jessica Silfanus, “Perkawinan Beda Agama Secara Alkitabiah Dalam Masyarakat Pluralisme,” The Way Jurnal Teologi Dan Kependidikan Volume 8, (2022): 89."},"properties":{"noteIndex":3},"schema":"https://github.com/citation-style-language/schema/raw/master/csl-citation.json"}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Jessica Silfanus, “Perkawinan Beda Agama Secara Alkitabiah Dalam Masyarakat Pluralisme,” </w:t>
      </w:r>
      <w:r w:rsidRPr="00F0065E">
        <w:rPr>
          <w:rFonts w:ascii="Times New Roman" w:hAnsi="Times New Roman" w:cs="Times New Roman"/>
          <w:i/>
          <w:noProof/>
        </w:rPr>
        <w:t>The Way Jurnal Teologi Dan Kependidikan</w:t>
      </w:r>
      <w:r w:rsidRPr="00F0065E">
        <w:rPr>
          <w:rFonts w:ascii="Times New Roman" w:hAnsi="Times New Roman" w:cs="Times New Roman"/>
          <w:noProof/>
        </w:rPr>
        <w:t xml:space="preserve"> Volume 8, (2022): 89.</w:t>
      </w:r>
      <w:r w:rsidRPr="00F0065E">
        <w:rPr>
          <w:rFonts w:ascii="Times New Roman" w:hAnsi="Times New Roman" w:cs="Times New Roman"/>
        </w:rPr>
        <w:fldChar w:fldCharType="end"/>
      </w:r>
    </w:p>
  </w:footnote>
  <w:footnote w:id="4">
    <w:p w:rsidR="003807AE" w:rsidRPr="00F0065E" w:rsidRDefault="003807AE"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{"citationItems":[{"id":"ITEM-1","itemData":{"author":[{"dropping-particle":"","family":"Luthfiyah Muh","given":"Fitrih","non-dropping-particle":"","parse-names":false,"suffix":""}],"id":"ITEM-1","issued":{"date-parts":[["2017"]]},"number-of-pages":"26","publisher":"CV. Jejak","publisher-place":"Jawa Barat","title":"Metodologi Penelitian: Penelitian Kualitatif, Tindakan Kelas dan Tindakan Kasus","type":"book"},"uris":["http://www.mendeley.com/documents/?uuid=eea84bda-eba8-40ed-b5d6-c5cf1c2ba4d7"]}],"mendeley":{"formattedCitation":"Fitrih Luthfiyah Muh, &lt;i&gt;Metodologi Penelitian: Penelitian Kualitatif, Tindakan Kelas Dan Tindakan Kasus&lt;/i&gt; (Jawa Barat: CV. Jejak, 2017).","plainTextFormattedCitation":"Fitrih Luthfiyah Muh, Metodologi Penelitian: Penelitian Kualitatif, Tindakan Kelas Dan Tindakan Kasus (Jawa Barat: CV. Jejak, 2017).","previouslyFormattedCitation":"Fitrih Luthfiyah Muh, &lt;i&gt;Metodologi Penelitian: Penelitian Kualitatif, Tindakan Kelas Dan Tindakan Kasus&lt;/i&gt; (Jawa Barat: CV. Jejak, 2017)."},"properties":{"noteIndex":4},"schema":"https://github.com/citation-style-language/schema/raw/master/csl-citation.json"}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Fitrih Luthfiyah Muh, </w:t>
      </w:r>
      <w:r w:rsidRPr="00F0065E">
        <w:rPr>
          <w:rFonts w:ascii="Times New Roman" w:hAnsi="Times New Roman" w:cs="Times New Roman"/>
          <w:i/>
          <w:noProof/>
        </w:rPr>
        <w:t>Metodologi Penelitian: Penelitian Kualitatif, Tindakan Kelas Dan Tindakan Kasus</w:t>
      </w:r>
      <w:r w:rsidRPr="00F0065E">
        <w:rPr>
          <w:rFonts w:ascii="Times New Roman" w:hAnsi="Times New Roman" w:cs="Times New Roman"/>
          <w:noProof/>
        </w:rPr>
        <w:t xml:space="preserve"> (Jawa Barat: CV. Jejak, 2017).</w:t>
      </w:r>
      <w:r w:rsidRPr="00F0065E">
        <w:rPr>
          <w:rFonts w:ascii="Times New Roman" w:hAnsi="Times New Roman" w:cs="Times New Roman"/>
        </w:rPr>
        <w:fldChar w:fldCharType="end"/>
      </w:r>
    </w:p>
  </w:footnote>
  <w:footnote w:id="5">
    <w:p w:rsidR="003807AE" w:rsidRPr="00F0065E" w:rsidRDefault="003807AE"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{"citationItems":[{"id":"ITEM-1","itemData":{"author":[{"dropping-particle":"","family":"Winarno Surachman","given":"","non-dropping-particle":"","parse-names":false,"suffix":""}],"id":"ITEM-1","issued":{"date-parts":[["1990"]]},"number-of-pages":"139","publisher":"Tarsita","publisher-place":"Bandung","title":"Pengantar Penelitian Ilmiah: Dasar, Metode, Teknik","type":"book"},"uris":["http://www.mendeley.com/documents/?uuid=5cb3bfe9-4017-4820-a2b4-c7922bc88563"]}],"mendeley":{"formattedCitation":"Winarno Surachman, &lt;i&gt;Pengantar Penelitian Ilmiah: Dasar, Metode, Teknik&lt;/i&gt; (Bandung: Tarsita, 1990).","plainTextFormattedCitation":"Winarno Surachman, Pengantar Penelitian Ilmiah: Dasar, Metode, Teknik (Bandung: Tarsita, 1990).","previouslyFormattedCitation":"Winarno Surachman, &lt;i&gt;Pengantar Penelitian Ilmiah: Dasar, Metode, Teknik&lt;/i&gt; (Bandung: Tarsita, 1990)."},"properties":{"noteIndex":5},"schema":"https://github.com/citation-style-language/schema/raw/master/csl-citation.json"}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Winarno Surachman, </w:t>
      </w:r>
      <w:r w:rsidRPr="00F0065E">
        <w:rPr>
          <w:rFonts w:ascii="Times New Roman" w:hAnsi="Times New Roman" w:cs="Times New Roman"/>
          <w:i/>
          <w:noProof/>
        </w:rPr>
        <w:t>Pengantar Penelitian Ilmiah: Dasar, Metode, Teknik</w:t>
      </w:r>
      <w:r w:rsidRPr="00F0065E">
        <w:rPr>
          <w:rFonts w:ascii="Times New Roman" w:hAnsi="Times New Roman" w:cs="Times New Roman"/>
          <w:noProof/>
        </w:rPr>
        <w:t xml:space="preserve"> (Bandung: Tarsita, 1990).</w:t>
      </w:r>
      <w:r w:rsidRPr="00F0065E">
        <w:rPr>
          <w:rFonts w:ascii="Times New Roman" w:hAnsi="Times New Roman" w:cs="Times New Roman"/>
        </w:rPr>
        <w:fldChar w:fldCharType="end"/>
      </w:r>
    </w:p>
  </w:footnote>
  <w:footnote w:id="6">
    <w:p w:rsidR="00F76AB3" w:rsidRPr="00F0065E" w:rsidRDefault="00F76AB3"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{"citationItems":[{"id":"ITEM-1","itemData":{"author":[{"dropping-particle":"","family":"Jane Marlen Makalew","given":"","non-dropping-particle":"","parse-names":false,"suffix":""}],"container-title":"Lex Privatum","id":"ITEM-1","issued":{"date-parts":[["2013"]]},"page":"131-144","title":"Akibat dari pernikahan beda Agama di Indonesia","type":"article-journal","volume":"1"},"uris":["http://www.mendeley.com/documents/?uuid=b29d16d3-a14f-41ef-a1c1-6f6e3f9bebd3"]}],"mendeley":{"formattedCitation":"Jane Marlen Makalew, “Akibat Dari Pernikahan Beda Agama Di Indonesia,” &lt;i&gt;Lex Privatum&lt;/i&gt; 1 (2013): 131–44.","plainTextFormattedCitation":"Jane Marlen Makalew, “Akibat Dari Pernikahan Beda Agama Di Indonesia,” Lex Privatum 1 (2013): 131–44.","previouslyFormattedCitation":"Jane Marlen Makalew, “Akibat Dari Pernikahan Beda Agama Di Indonesia,” &lt;i&gt;Lex Privatum&lt;/i&gt; 1 (2013): 131–44."},"properties":{"noteIndex":6},"schema":"https://github.com/citation-style-language/schema/raw/master/csl-citation.json"}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Jane Marlen Makalew, “Akibat Dari Pernikahan Beda Agama Di Indonesia,” </w:t>
      </w:r>
      <w:r w:rsidRPr="00F0065E">
        <w:rPr>
          <w:rFonts w:ascii="Times New Roman" w:hAnsi="Times New Roman" w:cs="Times New Roman"/>
          <w:i/>
          <w:noProof/>
        </w:rPr>
        <w:t>Lex Privatum</w:t>
      </w:r>
      <w:r w:rsidRPr="00F0065E">
        <w:rPr>
          <w:rFonts w:ascii="Times New Roman" w:hAnsi="Times New Roman" w:cs="Times New Roman"/>
          <w:noProof/>
        </w:rPr>
        <w:t xml:space="preserve"> 1 (2013): 131–44.</w:t>
      </w:r>
      <w:r w:rsidRPr="00F0065E">
        <w:rPr>
          <w:rFonts w:ascii="Times New Roman" w:hAnsi="Times New Roman" w:cs="Times New Roman"/>
        </w:rPr>
        <w:fldChar w:fldCharType="end"/>
      </w:r>
    </w:p>
  </w:footnote>
  <w:footnote w:id="7">
    <w:p w:rsidR="009004F3" w:rsidRPr="00F0065E" w:rsidRDefault="009004F3"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{"citationItems":[{"id":"ITEM-1","itemData":{"author":[{"dropping-particle":"","family":"Donald C. Stamps","given":"","non-dropping-particle":"","parse-names":false,"suffix":""}],"id":"ITEM-1","issued":{"date-parts":[["1996"]]},"number-of-pages":"1927","publisher":"Gandum Mas dan Lembaga Alkitab Indonesia (LAI)","publisher-place":"Malang, Jawa Timur","title":"Alkitab Penuntun Hidup Berkelimpahan","type":"book"},"uris":["http://www.mendeley.com/documents/?uuid=0a498d61-95b4-4169-8fd2-239432a14ca5"]}],"mendeley":{"formattedCitation":"Donald C. Stamps, &lt;i&gt;Alkitab Penuntun Hidup Berkelimpahan&lt;/i&gt; (Malang, Jawa Timur: Gandum Mas dan Lembaga Alkitab Indonesia (LAI), 1996).","plainTextFormattedCitation":"Donald C. Stamps, Alkitab Penuntun Hidup Berkelimpahan (Malang, Jawa Timur: Gandum Mas dan Lembaga Alkitab Indonesia (LAI), 1996).","previouslyFormattedCitation":"Donald C. Stamps, &lt;i&gt;Alkitab Penuntun Hidup Berkelimpahan&lt;/i&gt; (Malang, Jawa Timur: Gandum Mas dan Lembaga Alkitab Indonesia (LAI), 1996)."},"properties":{"noteIndex":7},"schema":"https://github.com/citation-style-language/schema/raw/master/csl-citation.json"}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Donald C. Stamps, </w:t>
      </w:r>
      <w:r w:rsidRPr="00F0065E">
        <w:rPr>
          <w:rFonts w:ascii="Times New Roman" w:hAnsi="Times New Roman" w:cs="Times New Roman"/>
          <w:i/>
          <w:noProof/>
        </w:rPr>
        <w:t>Alkitab Penuntun Hidup Berkelimpahan</w:t>
      </w:r>
      <w:r w:rsidRPr="00F0065E">
        <w:rPr>
          <w:rFonts w:ascii="Times New Roman" w:hAnsi="Times New Roman" w:cs="Times New Roman"/>
          <w:noProof/>
        </w:rPr>
        <w:t xml:space="preserve"> (Malang, Jawa Timur: Gandum Mas dan Lembaga Alkitab Indonesia (LAI), 1996).</w:t>
      </w:r>
      <w:r w:rsidRPr="00F0065E">
        <w:rPr>
          <w:rFonts w:ascii="Times New Roman" w:hAnsi="Times New Roman" w:cs="Times New Roman"/>
        </w:rPr>
        <w:fldChar w:fldCharType="end"/>
      </w:r>
    </w:p>
  </w:footnote>
  <w:footnote w:id="8">
    <w:p w:rsidR="00C10696" w:rsidRPr="00F0065E" w:rsidRDefault="00C10696"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{"citationItems":[{"id":"ITEM-1","itemData":{"author":[{"dropping-particle":"","family":"Merrill C. Tenney","given":"","non-dropping-particle":"","parse-names":false,"suffix":""}],"id":"ITEM-1","issued":{"date-parts":[["2001"]]},"number-of-pages":"365","publisher":"Gandum Mas","publisher-place":"Malang, Jawa Timur","title":"Survei Perjanjian Lama","type":"book"},"uris":["http://www.mendeley.com/documents/?uuid=cdc4bef7-b9b9-4002-97e7-349fc1194bfc"]}],"mendeley":{"formattedCitation":"Merrill C. Tenney, &lt;i&gt;Survei Perjanjian Lama&lt;/i&gt; (Malang, Jawa Timur: Gandum Mas, 2001).","plainTextFormattedCitation":"Merrill C. Tenney, Survei Perjanjian Lama (Malang, Jawa Timur: Gandum Mas, 2001).","previouslyFormattedCitation":"Merrill C. Tenney, &lt;i&gt;Survei Perjanjian Lama&lt;/i&gt; (Malang, Jawa Timur: Gandum Mas, 2001)."},"properties":{"noteIndex":8},"schema":"https://github.com/citation-style-language/schema/raw/master/csl-citation.json"}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Merrill C. Tenney, </w:t>
      </w:r>
      <w:r w:rsidRPr="00F0065E">
        <w:rPr>
          <w:rFonts w:ascii="Times New Roman" w:hAnsi="Times New Roman" w:cs="Times New Roman"/>
          <w:i/>
          <w:noProof/>
        </w:rPr>
        <w:t>Survei Perjanjian Lama</w:t>
      </w:r>
      <w:r w:rsidRPr="00F0065E">
        <w:rPr>
          <w:rFonts w:ascii="Times New Roman" w:hAnsi="Times New Roman" w:cs="Times New Roman"/>
          <w:noProof/>
        </w:rPr>
        <w:t xml:space="preserve"> (Malang, Jawa Timur: Gandum Mas, 2001).</w:t>
      </w:r>
      <w:r w:rsidRPr="00F0065E">
        <w:rPr>
          <w:rFonts w:ascii="Times New Roman" w:hAnsi="Times New Roman" w:cs="Times New Roman"/>
        </w:rPr>
        <w:fldChar w:fldCharType="end"/>
      </w:r>
    </w:p>
  </w:footnote>
  <w:footnote w:id="9">
    <w:p w:rsidR="005259D9" w:rsidRPr="00F0065E" w:rsidRDefault="005259D9"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{"citationItems":[{"id":"ITEM-1","itemData":{"author":[{"dropping-particle":"","family":"V.C. Pfitzner","given":"","non-dropping-particle":"","parse-names":false,"suffix":""}],"id":"ITEM-1","issued":{"date-parts":[["2008"]]},"number-of-pages":"102-103","publisher":"BPK Gunung Mulia","publisher-place":"Jakarta","title":"Ulasan Atas Surat 2 Korintus, Kekuatan Dalam Kelemahan","type":"book"},"uris":["http://www.mendeley.com/documents/?uuid=6fa85e19-f130-4dff-9e11-8c695a3b8cc8"]}],"mendeley":{"formattedCitation":"V.C. Pfitzner, &lt;i&gt;Ulasan Atas Surat 2 Korintus, Kekuatan Dalam Kelemahan&lt;/i&gt; (Jakarta: BPK Gunung Mulia, 2008).","plainTextFormattedCitation":"V.C. Pfitzner, Ulasan Atas Surat 2 Korintus, Kekuatan Dalam Kelemahan (Jakarta: BPK Gunung Mulia, 2008).","previouslyFormattedCitation":"V.C. Pfitzner, &lt;i&gt;Ulasan Atas Surat 2 Korintus, Kekuatan Dalam Kelemahan&lt;/i&gt; (Jakarta: BPK Gunung Mulia, 2008)."},"properties":{"noteIndex":9},"schema":"https://github.com/citation-style-language/schema/raw/master/csl-citation.json"}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V.C. Pfitzner, </w:t>
      </w:r>
      <w:r w:rsidRPr="00F0065E">
        <w:rPr>
          <w:rFonts w:ascii="Times New Roman" w:hAnsi="Times New Roman" w:cs="Times New Roman"/>
          <w:i/>
          <w:noProof/>
        </w:rPr>
        <w:t>Ulasan Atas Surat 2 Korintus, Kekuatan Dalam Kelemahan</w:t>
      </w:r>
      <w:r w:rsidRPr="00F0065E">
        <w:rPr>
          <w:rFonts w:ascii="Times New Roman" w:hAnsi="Times New Roman" w:cs="Times New Roman"/>
          <w:noProof/>
        </w:rPr>
        <w:t xml:space="preserve"> (Jakarta: BPK Gunung Mulia, 2008).</w:t>
      </w:r>
      <w:r w:rsidRPr="00F0065E">
        <w:rPr>
          <w:rFonts w:ascii="Times New Roman" w:hAnsi="Times New Roman" w:cs="Times New Roman"/>
        </w:rPr>
        <w:fldChar w:fldCharType="end"/>
      </w:r>
    </w:p>
  </w:footnote>
  <w:footnote w:id="10">
    <w:p w:rsidR="00E04239" w:rsidRPr="00F0065E" w:rsidRDefault="00E04239"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{"citationItems":[{"id":"ITEM-1","itemData":{"author":[{"dropping-particle":"","family":"Bagus Surjantoro","given":"","non-dropping-particle":"","parse-names":false,"suffix":""}],"id":"ITEM-1","issued":{"date-parts":[["2001"]]},"number-of-pages":"2-6","publisher":"Obor Mitra Indonesia","publisher-place":"Jakarta","title":"Membangun Keluarga Untuk Kemulian-Nya","type":"book"},"uris":["http://www.mendeley.com/documents/?uuid=4edc201a-086c-4605-b4ab-c63fe3c2ee8c"]}],"mendeley":{"formattedCitation":"Bagus Surjantoro, &lt;i&gt;Membangun Keluarga Untuk Kemulian-Nya&lt;/i&gt; (Jakarta: Obor Mitra Indonesia, 2001).","plainTextFormattedCitation":"Bagus Surjantoro, Membangun Keluarga Untuk Kemulian-Nya (Jakarta: Obor Mitra Indonesia, 2001).","previouslyFormattedCitation":"Bagus Surjantoro, &lt;i&gt;Membangun Keluarga Untuk Kemulian-Nya&lt;/i&gt; (Jakarta: Obor Mitra Indonesia, 2001)."},"properties":{"noteIndex":10},"schema":"https://github.com/citation-style-language/schema/raw/master/csl-citation.json"}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Bagus Surjantoro, </w:t>
      </w:r>
      <w:r w:rsidRPr="00F0065E">
        <w:rPr>
          <w:rFonts w:ascii="Times New Roman" w:hAnsi="Times New Roman" w:cs="Times New Roman"/>
          <w:i/>
          <w:noProof/>
        </w:rPr>
        <w:t>Membangun Keluarga Untuk Kemulian-Nya</w:t>
      </w:r>
      <w:r w:rsidRPr="00F0065E">
        <w:rPr>
          <w:rFonts w:ascii="Times New Roman" w:hAnsi="Times New Roman" w:cs="Times New Roman"/>
          <w:noProof/>
        </w:rPr>
        <w:t xml:space="preserve"> (Jakarta: Obor Mitra Indonesia, 2001).</w:t>
      </w:r>
      <w:r w:rsidRPr="00F0065E">
        <w:rPr>
          <w:rFonts w:ascii="Times New Roman" w:hAnsi="Times New Roman" w:cs="Times New Roman"/>
        </w:rPr>
        <w:fldChar w:fldCharType="end"/>
      </w:r>
    </w:p>
  </w:footnote>
  <w:footnote w:id="11">
    <w:p w:rsidR="00D342C3" w:rsidRPr="00F0065E" w:rsidRDefault="00D342C3"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{"citationItems":[{"id":"ITEM-1","itemData":{"author":[{"dropping-particle":"","family":"Y. Singgih D. Gunarsa","given":"","non-dropping-particle":"","parse-names":false,"suffix":""}],"id":"ITEM-1","issued":{"date-parts":[["1976"]]},"number-of-pages":"1","publisher":"BPK Gunung Mulia","publisher-place":"Jakarta","title":"Psikologi Untuk Keluarga","type":"book"},"uris":["http://www.mendeley.com/documents/?uuid=ab211989-6854-45fd-abc9-3944a2933fd7"]}],"mendeley":{"formattedCitation":"Y. Singgih D. Gunarsa, &lt;i&gt;Psikologi Untuk Keluarga&lt;/i&gt; (Jakarta: BPK Gunung Mulia, 1976).","plainTextFormattedCitation":"Y. Singgih D. Gunarsa, Psikologi Untuk Keluarga (Jakarta: BPK Gunung Mulia, 1976).","previouslyFormattedCitation":"Y. Singgih D. Gunarsa, &lt;i&gt;Psikologi Untuk Keluarga&lt;/i&gt; (Jakarta: BPK Gunung Mulia, 1976)."},"properties":{"noteIndex":11},"schema":"https://github.com/citation-style-language/schema/raw/master/csl-citation.json"}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Y. Singgih D. Gunarsa, </w:t>
      </w:r>
      <w:r w:rsidRPr="00F0065E">
        <w:rPr>
          <w:rFonts w:ascii="Times New Roman" w:hAnsi="Times New Roman" w:cs="Times New Roman"/>
          <w:i/>
          <w:noProof/>
        </w:rPr>
        <w:t>Psikologi Untuk Keluarga</w:t>
      </w:r>
      <w:r w:rsidRPr="00F0065E">
        <w:rPr>
          <w:rFonts w:ascii="Times New Roman" w:hAnsi="Times New Roman" w:cs="Times New Roman"/>
          <w:noProof/>
        </w:rPr>
        <w:t xml:space="preserve"> (Jakarta: BPK Gunung Mulia, 1976).</w:t>
      </w:r>
      <w:r w:rsidRPr="00F0065E">
        <w:rPr>
          <w:rFonts w:ascii="Times New Roman" w:hAnsi="Times New Roman" w:cs="Times New Roman"/>
        </w:rPr>
        <w:fldChar w:fldCharType="end"/>
      </w:r>
    </w:p>
  </w:footnote>
  <w:footnote w:id="12">
    <w:p w:rsidR="0029326D" w:rsidRPr="00F0065E" w:rsidRDefault="0029326D"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{"citationItems":[{"id":"ITEM-1","itemData":{"author":[{"dropping-particle":"","family":"Paul Enns","given":"","non-dropping-particle":"","parse-names":false,"suffix":""}],"id":"ITEM-1","issued":{"date-parts":[["2003"]]},"number-of-pages":"431","publisher":"Literatur SAAT","publisher-place":"Malang, Jawa Timur","title":"The Moody Handbook Of Theologi 1","type":"book"},"uris":["http://www.mendeley.com/documents/?uuid=753c710a-ec9a-4d4e-a2d1-6ef8e1a7c4c2"]}],"mendeley":{"formattedCitation":"Paul Enns, &lt;i&gt;The Moody Handbook Of Theologi 1&lt;/i&gt; (Malang, Jawa Timur: Literatur SAAT, 2003).","plainTextFormattedCitation":"Paul Enns, The Moody Handbook Of Theologi 1 (Malang, Jawa Timur: Literatur SAAT, 2003).","previouslyFormattedCitation":"Paul Enns, &lt;i&gt;The Moody Handbook Of Theologi 1&lt;/i&gt; (Malang, Jawa Timur: Literatur SAAT, 2003)."},"properties":{"noteIndex":12},"schema":"https://github.com/citation-style-language/schema/raw/master/csl-citation.json"}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Paul Enns, </w:t>
      </w:r>
      <w:r w:rsidRPr="00F0065E">
        <w:rPr>
          <w:rFonts w:ascii="Times New Roman" w:hAnsi="Times New Roman" w:cs="Times New Roman"/>
          <w:i/>
          <w:noProof/>
        </w:rPr>
        <w:t>The Moody Handbook Of Theologi 1</w:t>
      </w:r>
      <w:r w:rsidRPr="00F0065E">
        <w:rPr>
          <w:rFonts w:ascii="Times New Roman" w:hAnsi="Times New Roman" w:cs="Times New Roman"/>
          <w:noProof/>
        </w:rPr>
        <w:t xml:space="preserve"> (Malang, Jawa Timur: Literatur SAAT, 2003).</w:t>
      </w:r>
      <w:r w:rsidRPr="00F0065E">
        <w:rPr>
          <w:rFonts w:ascii="Times New Roman" w:hAnsi="Times New Roman" w:cs="Times New Roman"/>
        </w:rPr>
        <w:fldChar w:fldCharType="end"/>
      </w:r>
    </w:p>
  </w:footnote>
  <w:footnote w:id="13">
    <w:p w:rsidR="00261EA4" w:rsidRPr="00F0065E" w:rsidRDefault="00261EA4"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{"citationItems":[{"id":"ITEM-1","itemData":{"author":[{"dropping-particle":"","family":"Siswo Prayitno Hadi Podo","given":"","non-dropping-particle":"","parse-names":false,"suffix":""}],"id":"ITEM-1","issued":{"date-parts":[["2012"]]},"number-of-pages":"641","publisher":"Pustaka Phoenix","publisher-place":"Jakarta","title":"Kamus Besar Bahasa Indonesia Edisi Baru","type":"book"},"uris":["http://www.mendeley.com/documents/?uuid=00c035c7-9751-4ee7-a8fe-4b649e02fb4c"]}],"mendeley":{"formattedCitation":"Siswo Prayitno Hadi Podo, &lt;i&gt;Kamus Besar Bahasa Indonesia Edisi Baru&lt;/i&gt; (Jakarta: Pustaka Phoenix, 2012).","plainTextFormattedCitation":"Siswo Prayitno Hadi Podo, Kamus Besar Bahasa Indonesia Edisi Baru (Jakarta: Pustaka Phoenix, 2012).","previouslyFormattedCitation":"Siswo Prayitno Hadi Podo, &lt;i&gt;Kamus Besar Bahasa Indonesia Edisi Baru&lt;/i&gt; (Jakarta: Pustaka Phoenix, 2012)."},"properties":{"noteIndex":13},"schema":"https://github.com/citation-style-language/schema/raw/master/csl-citation.json"}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Siswo Prayitno Hadi Podo, </w:t>
      </w:r>
      <w:r w:rsidRPr="00F0065E">
        <w:rPr>
          <w:rFonts w:ascii="Times New Roman" w:hAnsi="Times New Roman" w:cs="Times New Roman"/>
          <w:i/>
          <w:noProof/>
        </w:rPr>
        <w:t>Kamus Besar Bahasa Indonesia Edisi Baru</w:t>
      </w:r>
      <w:r w:rsidRPr="00F0065E">
        <w:rPr>
          <w:rFonts w:ascii="Times New Roman" w:hAnsi="Times New Roman" w:cs="Times New Roman"/>
          <w:noProof/>
        </w:rPr>
        <w:t xml:space="preserve"> (Jakarta: Pustaka Phoenix, 2012).</w:t>
      </w:r>
      <w:r w:rsidRPr="00F0065E">
        <w:rPr>
          <w:rFonts w:ascii="Times New Roman" w:hAnsi="Times New Roman" w:cs="Times New Roman"/>
        </w:rPr>
        <w:fldChar w:fldCharType="end"/>
      </w:r>
    </w:p>
  </w:footnote>
  <w:footnote w:id="14">
    <w:p w:rsidR="009363B8" w:rsidRPr="00F0065E" w:rsidRDefault="009363B8"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{"citationItems":[{"id":"ITEM-1","itemData":{"author":[{"dropping-particle":"","family":"Siswo Prayitno Hadi Podo","given":"","non-dropping-particle":"","parse-names":false,"suffix":""}],"id":"ITEM-1","issued":{"date-parts":[["2012"]]},"number-of-pages":"641","publisher":"Pustaka Phoenix","publisher-place":"Jakarta","title":"Kamus Besar Bahasa Indonesia Edisi Baru","type":"book"},"uris":["http://www.mendeley.com/documents/?uuid=00c035c7-9751-4ee7-a8fe-4b649e02fb4c"]}],"mendeley":{"formattedCitation":"Siswo Prayitno Hadi Podo.","plainTextFormattedCitation":"Siswo Prayitno Hadi Podo.","previouslyFormattedCitation":"Siswo Prayitno Hadi Podo."},"properties":{"noteIndex":14},"schema":"https://github.com/citation-style-language/schema/raw/master/csl-citation.json"}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Siswo Prayitno Hadi Podo.</w:t>
      </w:r>
      <w:r w:rsidRPr="00F0065E">
        <w:rPr>
          <w:rFonts w:ascii="Times New Roman" w:hAnsi="Times New Roman" w:cs="Times New Roman"/>
        </w:rPr>
        <w:fldChar w:fldCharType="end"/>
      </w:r>
    </w:p>
  </w:footnote>
  <w:footnote w:id="15">
    <w:p w:rsidR="008668A9" w:rsidRPr="00F0065E" w:rsidRDefault="008668A9"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{"citationItems":[{"id":"ITEM-1","itemData":{"author":[{"dropping-particle":"","family":"Stephen dan Robi Panggara","given":"","non-dropping-particle":"","parse-names":false,"suffix":""}],"id":"ITEM-1","issued":{"date-parts":[["2019"]]},"number-of-pages":"244","publisher":"STT Jaffray, Makassar","title":"“Kajian Biblika Tentang Pasangan yang Sepadan Berdasarkan Kejadian 2:8-25 dan Implikasinya Bagi Orang Kristen Masa Kini","type":"thesis"},"uris":["http://www.mendeley.com/documents/?uuid=35a6dedd-ef5a-4207-a331-ac57a20285f8"]}],"mendeley":{"formattedCitation":"Stephen dan Robi Panggara, ““Kajian Biblika Tentang Pasangan Yang Sepadan Berdasarkan Kejadian 2:8-25 Dan Implikasinya Bagi Orang Kristen Masa Kini” (STT Jaffray, Makassar, 2019).","plainTextFormattedCitation":"Stephen dan Robi Panggara, ““Kajian Biblika Tentang Pasangan Yang Sepadan Berdasarkan Kejadian 2:8-25 Dan Implikasinya Bagi Orang Kristen Masa Kini” (STT Jaffray, Makassar, 2019).","previouslyFormattedCitation":"Stephen dan Robi Panggara, ““Kajian Biblika Tentang Pasangan Yang Sepadan Berdasarkan Kejadian 2:8-25 Dan Implikasinya Bagi Orang Kristen Masa Kini” (STT Jaffray, Makassar, 2019)."},"properties":{"noteIndex":15},"schema":"https://github.com/citation-style-language/schema/raw/master/csl-citation.json"}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Stephen dan Robi Panggara, ““Kajian Biblika Tentang Pasangan Yang Sepadan Berdasarkan Kejadian 2:8-25 Dan Implikasinya Bagi Orang Kristen Masa Kini” (STT Jaffray, Makassar, 2019).</w:t>
      </w:r>
      <w:r w:rsidRPr="00F0065E">
        <w:rPr>
          <w:rFonts w:ascii="Times New Roman" w:hAnsi="Times New Roman" w:cs="Times New Roman"/>
        </w:rPr>
        <w:fldChar w:fldCharType="end"/>
      </w:r>
    </w:p>
  </w:footnote>
  <w:footnote w:id="16">
    <w:p w:rsidR="00B73046" w:rsidRPr="00F0065E" w:rsidRDefault="00B73046"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{"citationItems":[{"id":"ITEM-1","itemData":{"author":[{"dropping-particle":"","family":"Janes Sinaga, Juita Lusiana Sinambela","given":"Kingston Pandiangan dan Beni Chandra Purba","non-dropping-particle":"","parse-names":false,"suffix":""}],"container-title":"Indonesian Journal of Psychology and Behavioral Science (MENTAL)","id":"ITEM-1","issued":{"date-parts":[["2023"]]},"page":"16","title":"Impian Keluarga Bahagia: Memilih Pasangan Hidup yang Seimbang Menurut Kristen","type":"article-journal","volume":"1 No. 1"},"uris":["http://www.mendeley.com/documents/?uuid=e6d74f9f-0cd0-42d5-b8b7-b231c8164ed2"]}],"mendeley":{"formattedCitation":"Kingston Pandiangan dan Beni Chandra Purba Janes Sinaga, Juita Lusiana Sinambela, “Impian Keluarga Bahagia: Memilih Pasangan Hidup Yang Seimbang Menurut Kristen,” &lt;i&gt;Indonesian Journal of Psychology and Behavioral Science (MENTAL)&lt;/i&gt; 1 No. 1 (2023): 16.","plainTextFormattedCitation":"Kingston Pandiangan dan Beni Chandra Purba Janes Sinaga, Juita Lusiana Sinambela, “Impian Keluarga Bahagia: Memilih Pasangan Hidup Yang Seimbang Menurut Kristen,” Indonesian Journal of Psychology and Behavioral Science (MENTAL) 1 No. 1 (2023): 16.","previouslyFormattedCitation":"Kingston Pandiangan dan Beni Chandra Purba Janes Sinaga, Juita Lusiana Sinambela, “Impian Keluarga Bahagia: Memilih Pasangan Hidup Yang Seimbang Menurut Kristen,” &lt;i&gt;Indonesian Journal of Psychology and Behavioral Science (MENTAL)&lt;/i&gt; 1 No. 1 (2023): 16."},"properties":{"noteIndex":16},"schema":"https://github.com/citation-style-language/schema/raw/master/csl-citation.json"}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Kingston Pandiangan dan Beni Chandra Purba Janes Sinaga, Juita Lusiana Sinambela, “Impian Keluarga Bahagia: Memilih Pasangan Hidup Yang Seimbang Menurut Kristen,” </w:t>
      </w:r>
      <w:r w:rsidRPr="00F0065E">
        <w:rPr>
          <w:rFonts w:ascii="Times New Roman" w:hAnsi="Times New Roman" w:cs="Times New Roman"/>
          <w:i/>
          <w:noProof/>
        </w:rPr>
        <w:t>Indonesian Journal of Psychology and Behavioral Science (MENTAL)</w:t>
      </w:r>
      <w:r w:rsidRPr="00F0065E">
        <w:rPr>
          <w:rFonts w:ascii="Times New Roman" w:hAnsi="Times New Roman" w:cs="Times New Roman"/>
          <w:noProof/>
        </w:rPr>
        <w:t xml:space="preserve"> 1 No. 1 (2023): 16.</w:t>
      </w:r>
      <w:r w:rsidRPr="00F0065E">
        <w:rPr>
          <w:rFonts w:ascii="Times New Roman" w:hAnsi="Times New Roman" w:cs="Times New Roman"/>
        </w:rPr>
        <w:fldChar w:fldCharType="end"/>
      </w:r>
    </w:p>
  </w:footnote>
  <w:footnote w:id="17">
    <w:p w:rsidR="00EB5CCB" w:rsidRPr="00F0065E" w:rsidRDefault="00EB5CCB"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{"citationItems":[{"id":"ITEM-1","itemData":{"author":[{"dropping-particle":"","family":"Desi Ratnasari dan Marthin Steven Lumingkewas","given":"","non-dropping-particle":"","parse-names":false,"suffix":""}],"id":"ITEM-1","issued":{"date-parts":[["2018"]]},"number-of-pages":"123-127","publisher":"Diandra Kreatif","publisher-place":"Yogyakarta","title":"Kawin Campur Perspektif Ulangan 7:1-6","type":"book"},"uris":["http://www.mendeley.com/documents/?uuid=1b3c8e68-b8e2-412f-a6e3-f5ba581cbbae"]}],"mendeley":{"formattedCitation":"Desi Ratnasari dan Marthin Steven Lumingkewas, &lt;i&gt;Kawin Campur Perspektif Ulangan 7:1-6&lt;/i&gt; (Yogyakarta: Diandra Kreatif, 2018).","plainTextFormattedCitation":"Desi Ratnasari dan Marthin Steven Lumingkewas, Kawin Campur Perspektif Ulangan 7:1-6 (Yogyakarta: Diandra Kreatif, 2018).","previouslyFormattedCitation":"Desi Ratnasari dan Marthin Steven Lumingkewas, &lt;i&gt;Kawin Campur Perspektif Ulangan 7:1-6&lt;/i&gt; (Yogyakarta: Diandra Kreatif, 2018)."},"properties":{"noteIndex":17},"schema":"https://github.com/citation-style-language/schema/raw/master/csl-citation.json"}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Desi Ratnasari dan Marthin Steven Lumingkewas, </w:t>
      </w:r>
      <w:r w:rsidRPr="00F0065E">
        <w:rPr>
          <w:rFonts w:ascii="Times New Roman" w:hAnsi="Times New Roman" w:cs="Times New Roman"/>
          <w:i/>
          <w:noProof/>
        </w:rPr>
        <w:t>Kawin Campur Perspektif Ulangan 7:1-6</w:t>
      </w:r>
      <w:r w:rsidRPr="00F0065E">
        <w:rPr>
          <w:rFonts w:ascii="Times New Roman" w:hAnsi="Times New Roman" w:cs="Times New Roman"/>
          <w:noProof/>
        </w:rPr>
        <w:t xml:space="preserve"> (Yogyakarta: Diandra Kreatif, 2018).</w:t>
      </w:r>
      <w:r w:rsidRPr="00F0065E">
        <w:rPr>
          <w:rFonts w:ascii="Times New Roman" w:hAnsi="Times New Roman" w:cs="Times New Roman"/>
        </w:rPr>
        <w:fldChar w:fldCharType="end"/>
      </w:r>
    </w:p>
  </w:footnote>
  <w:footnote w:id="18">
    <w:p w:rsidR="00B0223D" w:rsidRPr="00F0065E" w:rsidRDefault="00B0223D"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{"citationItems":[{"id":"ITEM-1","itemData":{"author":[{"dropping-particle":"","family":"Donald Guthrie","given":"","non-dropping-particle":"","parse-names":false,"suffix":""}],"id":"ITEM-1","issued":{"date-parts":[["2013"]]},"number-of-pages":"34","publisher":"Momentum","publisher-place":"Surabaya","title":"Pengantar Perjanjian Baru Volume 2","type":"book"},"uris":["http://www.mendeley.com/documents/?uuid=9fb15a70-d079-4825-b094-28b2e7409913"]}],"mendeley":{"formattedCitation":"Donald Guthrie, &lt;i&gt;Pengantar Perjanjian Baru Volume 2&lt;/i&gt; (Surabaya: Momentum, 2013).","plainTextFormattedCitation":"Donald Guthrie, Pengantar Perjanjian Baru Volume 2 (Surabaya: Momentum, 2013).","previouslyFormattedCitation":"Donald Guthrie, &lt;i&gt;Pengantar Perjanjian Baru Volume 2&lt;/i&gt; (Surabaya: Momentum, 2013)."},"properties":{"noteIndex":18},"schema":"https://github.com/citation-style-language/schema/raw/master/csl-citation.json"}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Donald Guthrie, </w:t>
      </w:r>
      <w:r w:rsidRPr="00F0065E">
        <w:rPr>
          <w:rFonts w:ascii="Times New Roman" w:hAnsi="Times New Roman" w:cs="Times New Roman"/>
          <w:i/>
          <w:noProof/>
        </w:rPr>
        <w:t>Pengantar Perjanjian Baru Volume 2</w:t>
      </w:r>
      <w:r w:rsidRPr="00F0065E">
        <w:rPr>
          <w:rFonts w:ascii="Times New Roman" w:hAnsi="Times New Roman" w:cs="Times New Roman"/>
          <w:noProof/>
        </w:rPr>
        <w:t xml:space="preserve"> (Surabaya: Momentum, 2013).</w:t>
      </w:r>
      <w:r w:rsidRPr="00F0065E">
        <w:rPr>
          <w:rFonts w:ascii="Times New Roman" w:hAnsi="Times New Roman" w:cs="Times New Roman"/>
        </w:rPr>
        <w:fldChar w:fldCharType="end"/>
      </w:r>
    </w:p>
  </w:footnote>
  <w:footnote w:id="19">
    <w:p w:rsidR="0082494A" w:rsidRPr="00F0065E" w:rsidRDefault="0082494A" w:rsidP="00F0065E">
      <w:pPr>
        <w:pStyle w:val="FootnoteText"/>
        <w:ind w:firstLine="720"/>
        <w:jc w:val="both"/>
        <w:rPr>
          <w:rFonts w:ascii="Times New Roman" w:hAnsi="Times New Roman" w:cs="Times New Roman"/>
        </w:rPr>
      </w:pPr>
      <w:r w:rsidRPr="00F0065E">
        <w:rPr>
          <w:rStyle w:val="FootnoteReference"/>
          <w:rFonts w:ascii="Times New Roman" w:hAnsi="Times New Roman" w:cs="Times New Roman"/>
        </w:rPr>
        <w:footnoteRef/>
      </w:r>
      <w:r w:rsidRPr="00F0065E">
        <w:rPr>
          <w:rFonts w:ascii="Times New Roman" w:hAnsi="Times New Roman" w:cs="Times New Roman"/>
        </w:rPr>
        <w:t xml:space="preserve"> </w:t>
      </w:r>
      <w:r w:rsidRPr="00F0065E">
        <w:rPr>
          <w:rFonts w:ascii="Times New Roman" w:hAnsi="Times New Roman" w:cs="Times New Roman"/>
        </w:rPr>
        <w:fldChar w:fldCharType="begin" w:fldLock="1"/>
      </w:r>
      <w:r w:rsidR="00E57F8B" w:rsidRPr="00F0065E">
        <w:rPr>
          <w:rFonts w:ascii="Times New Roman" w:hAnsi="Times New Roman" w:cs="Times New Roman"/>
        </w:rPr>
        <w:instrText>ADDIN CSL_CITATION {"citationItems":[{"id":"ITEM-1","itemData":{"author":[{"dropping-particle":"","family":"Russel P. Spittler","given":"","non-dropping-particle":"","parse-names":false,"suffix":""}],"id":"ITEM-1","issued":{"date-parts":[["2013"]]},"number-of-pages":"9","publisher":"Gandum Mas","publisher-place":"Malang, Jawa Timur","title":"Pemahaman Dasar Kitab Korintus","type":"book"},"uris":["http://www.mendeley.com/documents/?uuid=78a07573-42da-430c-ab6a-258e4b1c2b53"]}],"mendeley":{"formattedCitation":"Russel P. Spittler, &lt;i&gt;Pemahaman Dasar Kitab Korintus&lt;/i&gt; (Malang, Jawa Timur: Gandum Mas, 2013).","plainTextFormattedCitation":"Russel P. Spittler, Pemahaman Dasar Kitab Korintus (Malang, Jawa Timur: Gandum Mas, 2013).","previouslyFormattedCitation":"Russel P. Spittler, &lt;i&gt;Pemahaman Dasar Kitab Korintus&lt;/i&gt; (Malang, Jawa Timur: Gandum Mas, 2013)."},"properties":{"noteIndex":19},"schema":"https://github.com/citation-style-language/schema/raw/master/csl-citation.json"}</w:instrText>
      </w:r>
      <w:r w:rsidRPr="00F0065E">
        <w:rPr>
          <w:rFonts w:ascii="Times New Roman" w:hAnsi="Times New Roman" w:cs="Times New Roman"/>
        </w:rPr>
        <w:fldChar w:fldCharType="separate"/>
      </w:r>
      <w:r w:rsidRPr="00F0065E">
        <w:rPr>
          <w:rFonts w:ascii="Times New Roman" w:hAnsi="Times New Roman" w:cs="Times New Roman"/>
          <w:noProof/>
        </w:rPr>
        <w:t xml:space="preserve">Russel P. Spittler, </w:t>
      </w:r>
      <w:r w:rsidRPr="00F0065E">
        <w:rPr>
          <w:rFonts w:ascii="Times New Roman" w:hAnsi="Times New Roman" w:cs="Times New Roman"/>
          <w:i/>
          <w:noProof/>
        </w:rPr>
        <w:t>Pemahaman Dasar Kitab Korintus</w:t>
      </w:r>
      <w:r w:rsidRPr="00F0065E">
        <w:rPr>
          <w:rFonts w:ascii="Times New Roman" w:hAnsi="Times New Roman" w:cs="Times New Roman"/>
          <w:noProof/>
        </w:rPr>
        <w:t xml:space="preserve"> (Malang, Jawa Timur: Gandum Mas, 2013).</w:t>
      </w:r>
      <w:r w:rsidRPr="00F0065E">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43DA"/>
    <w:multiLevelType w:val="hybridMultilevel"/>
    <w:tmpl w:val="FB103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42892"/>
    <w:multiLevelType w:val="hybridMultilevel"/>
    <w:tmpl w:val="AB08C2C8"/>
    <w:lvl w:ilvl="0" w:tplc="ED569E4E">
      <w:start w:val="1"/>
      <w:numFmt w:val="upperLetter"/>
      <w:lvlText w:val="%1."/>
      <w:lvlJc w:val="left"/>
      <w:pPr>
        <w:ind w:left="107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45818"/>
    <w:multiLevelType w:val="hybridMultilevel"/>
    <w:tmpl w:val="0078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B23F92"/>
    <w:multiLevelType w:val="hybridMultilevel"/>
    <w:tmpl w:val="67629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601B4B"/>
    <w:multiLevelType w:val="hybridMultilevel"/>
    <w:tmpl w:val="AE404D98"/>
    <w:lvl w:ilvl="0" w:tplc="5D609F3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F2C65"/>
    <w:multiLevelType w:val="hybridMultilevel"/>
    <w:tmpl w:val="605C3952"/>
    <w:lvl w:ilvl="0" w:tplc="AFAE1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A7761A"/>
    <w:multiLevelType w:val="hybridMultilevel"/>
    <w:tmpl w:val="B964D506"/>
    <w:lvl w:ilvl="0" w:tplc="B344C5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FB0AED"/>
    <w:multiLevelType w:val="hybridMultilevel"/>
    <w:tmpl w:val="2E12C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EE4801"/>
    <w:multiLevelType w:val="hybridMultilevel"/>
    <w:tmpl w:val="20CEC760"/>
    <w:lvl w:ilvl="0" w:tplc="8B142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73575F"/>
    <w:multiLevelType w:val="hybridMultilevel"/>
    <w:tmpl w:val="543C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212502">
    <w:abstractNumId w:val="1"/>
  </w:num>
  <w:num w:numId="2" w16cid:durableId="1729762933">
    <w:abstractNumId w:val="3"/>
  </w:num>
  <w:num w:numId="3" w16cid:durableId="1770008498">
    <w:abstractNumId w:val="0"/>
  </w:num>
  <w:num w:numId="4" w16cid:durableId="1692368128">
    <w:abstractNumId w:val="9"/>
  </w:num>
  <w:num w:numId="5" w16cid:durableId="844633600">
    <w:abstractNumId w:val="6"/>
  </w:num>
  <w:num w:numId="6" w16cid:durableId="218395298">
    <w:abstractNumId w:val="5"/>
  </w:num>
  <w:num w:numId="7" w16cid:durableId="1251279523">
    <w:abstractNumId w:val="7"/>
  </w:num>
  <w:num w:numId="8" w16cid:durableId="1265378505">
    <w:abstractNumId w:val="2"/>
  </w:num>
  <w:num w:numId="9" w16cid:durableId="17200376">
    <w:abstractNumId w:val="8"/>
  </w:num>
  <w:num w:numId="10" w16cid:durableId="94328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22A"/>
    <w:rsid w:val="00000492"/>
    <w:rsid w:val="00000F1F"/>
    <w:rsid w:val="00004525"/>
    <w:rsid w:val="000122D6"/>
    <w:rsid w:val="000126A7"/>
    <w:rsid w:val="00014BD5"/>
    <w:rsid w:val="00042D99"/>
    <w:rsid w:val="00043508"/>
    <w:rsid w:val="000468C0"/>
    <w:rsid w:val="00052D95"/>
    <w:rsid w:val="00053EF4"/>
    <w:rsid w:val="00056F95"/>
    <w:rsid w:val="00065A4F"/>
    <w:rsid w:val="0006620D"/>
    <w:rsid w:val="00074BEB"/>
    <w:rsid w:val="0007551F"/>
    <w:rsid w:val="000757EC"/>
    <w:rsid w:val="00076576"/>
    <w:rsid w:val="00077F54"/>
    <w:rsid w:val="00084024"/>
    <w:rsid w:val="000A2C1A"/>
    <w:rsid w:val="000B30DD"/>
    <w:rsid w:val="000C2CCE"/>
    <w:rsid w:val="000E2BD9"/>
    <w:rsid w:val="000E4CC6"/>
    <w:rsid w:val="000F76BC"/>
    <w:rsid w:val="0011619A"/>
    <w:rsid w:val="001359B7"/>
    <w:rsid w:val="001375E0"/>
    <w:rsid w:val="001517E2"/>
    <w:rsid w:val="001617B3"/>
    <w:rsid w:val="0018201D"/>
    <w:rsid w:val="0018403F"/>
    <w:rsid w:val="00184CE8"/>
    <w:rsid w:val="00192B39"/>
    <w:rsid w:val="0019443F"/>
    <w:rsid w:val="001950E1"/>
    <w:rsid w:val="00197B1E"/>
    <w:rsid w:val="001A018C"/>
    <w:rsid w:val="001A43E9"/>
    <w:rsid w:val="001B3A01"/>
    <w:rsid w:val="001B7E2F"/>
    <w:rsid w:val="001E41EF"/>
    <w:rsid w:val="001F6CFB"/>
    <w:rsid w:val="0021588C"/>
    <w:rsid w:val="002235AD"/>
    <w:rsid w:val="00246EEE"/>
    <w:rsid w:val="0024776A"/>
    <w:rsid w:val="00247E05"/>
    <w:rsid w:val="002548FB"/>
    <w:rsid w:val="00254EBE"/>
    <w:rsid w:val="002607AB"/>
    <w:rsid w:val="00261EA4"/>
    <w:rsid w:val="00266238"/>
    <w:rsid w:val="00292232"/>
    <w:rsid w:val="0029326D"/>
    <w:rsid w:val="002934DA"/>
    <w:rsid w:val="00294A2E"/>
    <w:rsid w:val="0029588A"/>
    <w:rsid w:val="002975C9"/>
    <w:rsid w:val="002A0769"/>
    <w:rsid w:val="002A0FD9"/>
    <w:rsid w:val="002A1215"/>
    <w:rsid w:val="002A584B"/>
    <w:rsid w:val="002A6129"/>
    <w:rsid w:val="002B3A68"/>
    <w:rsid w:val="002C3D09"/>
    <w:rsid w:val="002D1297"/>
    <w:rsid w:val="002D750C"/>
    <w:rsid w:val="002F6DC4"/>
    <w:rsid w:val="002F7914"/>
    <w:rsid w:val="00304584"/>
    <w:rsid w:val="00305005"/>
    <w:rsid w:val="00324E87"/>
    <w:rsid w:val="00335E9A"/>
    <w:rsid w:val="003427A7"/>
    <w:rsid w:val="003472C1"/>
    <w:rsid w:val="00374649"/>
    <w:rsid w:val="003807AE"/>
    <w:rsid w:val="00381247"/>
    <w:rsid w:val="003817A8"/>
    <w:rsid w:val="00381B3E"/>
    <w:rsid w:val="00382AB6"/>
    <w:rsid w:val="003922D6"/>
    <w:rsid w:val="00394BB9"/>
    <w:rsid w:val="003A7792"/>
    <w:rsid w:val="003B2CEB"/>
    <w:rsid w:val="003B2E97"/>
    <w:rsid w:val="003C33D2"/>
    <w:rsid w:val="003D3ABE"/>
    <w:rsid w:val="003D6ED6"/>
    <w:rsid w:val="003E0E64"/>
    <w:rsid w:val="00403738"/>
    <w:rsid w:val="00406E65"/>
    <w:rsid w:val="00416A19"/>
    <w:rsid w:val="00424856"/>
    <w:rsid w:val="00425F90"/>
    <w:rsid w:val="004308FE"/>
    <w:rsid w:val="004328A7"/>
    <w:rsid w:val="00441E95"/>
    <w:rsid w:val="0044406F"/>
    <w:rsid w:val="00455EA5"/>
    <w:rsid w:val="004574C8"/>
    <w:rsid w:val="00463F65"/>
    <w:rsid w:val="00464D82"/>
    <w:rsid w:val="00471F2D"/>
    <w:rsid w:val="004811C1"/>
    <w:rsid w:val="004967FC"/>
    <w:rsid w:val="004A05EF"/>
    <w:rsid w:val="004C2C0C"/>
    <w:rsid w:val="004D0298"/>
    <w:rsid w:val="004D349F"/>
    <w:rsid w:val="004D7E8F"/>
    <w:rsid w:val="004E252F"/>
    <w:rsid w:val="004E3789"/>
    <w:rsid w:val="004E6C54"/>
    <w:rsid w:val="004F1C6E"/>
    <w:rsid w:val="004F36E5"/>
    <w:rsid w:val="00503B7A"/>
    <w:rsid w:val="00512C57"/>
    <w:rsid w:val="0051322A"/>
    <w:rsid w:val="0051380E"/>
    <w:rsid w:val="005166FE"/>
    <w:rsid w:val="00522561"/>
    <w:rsid w:val="005259D9"/>
    <w:rsid w:val="00527A47"/>
    <w:rsid w:val="00547907"/>
    <w:rsid w:val="00547F0A"/>
    <w:rsid w:val="00561D3E"/>
    <w:rsid w:val="005677DE"/>
    <w:rsid w:val="0057335D"/>
    <w:rsid w:val="00575C96"/>
    <w:rsid w:val="0057631C"/>
    <w:rsid w:val="0059054C"/>
    <w:rsid w:val="005941C1"/>
    <w:rsid w:val="005A0523"/>
    <w:rsid w:val="005A36D9"/>
    <w:rsid w:val="005B0E98"/>
    <w:rsid w:val="005B2E89"/>
    <w:rsid w:val="005C2689"/>
    <w:rsid w:val="005D15C9"/>
    <w:rsid w:val="005D23C0"/>
    <w:rsid w:val="005D372E"/>
    <w:rsid w:val="005E273A"/>
    <w:rsid w:val="005F1981"/>
    <w:rsid w:val="006114C8"/>
    <w:rsid w:val="00611F70"/>
    <w:rsid w:val="00630166"/>
    <w:rsid w:val="00635A52"/>
    <w:rsid w:val="006478EE"/>
    <w:rsid w:val="00647BE6"/>
    <w:rsid w:val="00653481"/>
    <w:rsid w:val="0065463D"/>
    <w:rsid w:val="0065720B"/>
    <w:rsid w:val="00665729"/>
    <w:rsid w:val="00665E19"/>
    <w:rsid w:val="00674213"/>
    <w:rsid w:val="00681B3D"/>
    <w:rsid w:val="006A2216"/>
    <w:rsid w:val="006A70E8"/>
    <w:rsid w:val="006C1348"/>
    <w:rsid w:val="00701AC4"/>
    <w:rsid w:val="00703C99"/>
    <w:rsid w:val="00704C5F"/>
    <w:rsid w:val="007103A4"/>
    <w:rsid w:val="00723204"/>
    <w:rsid w:val="00723EC3"/>
    <w:rsid w:val="0072407F"/>
    <w:rsid w:val="00732C4C"/>
    <w:rsid w:val="00733B20"/>
    <w:rsid w:val="00734543"/>
    <w:rsid w:val="00734AB6"/>
    <w:rsid w:val="00734F0C"/>
    <w:rsid w:val="00735769"/>
    <w:rsid w:val="007509B7"/>
    <w:rsid w:val="00756DA3"/>
    <w:rsid w:val="00761977"/>
    <w:rsid w:val="00764A1C"/>
    <w:rsid w:val="00767027"/>
    <w:rsid w:val="00780F67"/>
    <w:rsid w:val="0078734C"/>
    <w:rsid w:val="0079450B"/>
    <w:rsid w:val="007A1CAD"/>
    <w:rsid w:val="007A2CB4"/>
    <w:rsid w:val="007A64AB"/>
    <w:rsid w:val="007C1BB5"/>
    <w:rsid w:val="007C2215"/>
    <w:rsid w:val="008024C5"/>
    <w:rsid w:val="00803672"/>
    <w:rsid w:val="008144C6"/>
    <w:rsid w:val="00814975"/>
    <w:rsid w:val="0082494A"/>
    <w:rsid w:val="008327D9"/>
    <w:rsid w:val="008328DA"/>
    <w:rsid w:val="0083352B"/>
    <w:rsid w:val="008358ED"/>
    <w:rsid w:val="0084466B"/>
    <w:rsid w:val="0085142E"/>
    <w:rsid w:val="0085610C"/>
    <w:rsid w:val="00865F3D"/>
    <w:rsid w:val="008668A9"/>
    <w:rsid w:val="00871608"/>
    <w:rsid w:val="0088027A"/>
    <w:rsid w:val="008839FD"/>
    <w:rsid w:val="008866F5"/>
    <w:rsid w:val="00886767"/>
    <w:rsid w:val="00890CBB"/>
    <w:rsid w:val="00896084"/>
    <w:rsid w:val="008A20FF"/>
    <w:rsid w:val="008A2ADF"/>
    <w:rsid w:val="008A7BEA"/>
    <w:rsid w:val="008B5E59"/>
    <w:rsid w:val="008D079B"/>
    <w:rsid w:val="008D48E2"/>
    <w:rsid w:val="008F2545"/>
    <w:rsid w:val="009004F3"/>
    <w:rsid w:val="009009C7"/>
    <w:rsid w:val="00901D2D"/>
    <w:rsid w:val="00903650"/>
    <w:rsid w:val="009231F7"/>
    <w:rsid w:val="00932B04"/>
    <w:rsid w:val="009360DD"/>
    <w:rsid w:val="009363B8"/>
    <w:rsid w:val="009405D8"/>
    <w:rsid w:val="00952196"/>
    <w:rsid w:val="009616C4"/>
    <w:rsid w:val="0097374A"/>
    <w:rsid w:val="009765AE"/>
    <w:rsid w:val="00994473"/>
    <w:rsid w:val="009A4493"/>
    <w:rsid w:val="009A457B"/>
    <w:rsid w:val="009B278A"/>
    <w:rsid w:val="009B3125"/>
    <w:rsid w:val="009C0D95"/>
    <w:rsid w:val="009C24C3"/>
    <w:rsid w:val="009D5DAE"/>
    <w:rsid w:val="009E4556"/>
    <w:rsid w:val="009E68D1"/>
    <w:rsid w:val="009F6F19"/>
    <w:rsid w:val="00A056C8"/>
    <w:rsid w:val="00A07511"/>
    <w:rsid w:val="00A15B2B"/>
    <w:rsid w:val="00A1607C"/>
    <w:rsid w:val="00A23D31"/>
    <w:rsid w:val="00A23E39"/>
    <w:rsid w:val="00A347CD"/>
    <w:rsid w:val="00A400B2"/>
    <w:rsid w:val="00A47F3E"/>
    <w:rsid w:val="00A50F9E"/>
    <w:rsid w:val="00A56394"/>
    <w:rsid w:val="00A63B2E"/>
    <w:rsid w:val="00A82799"/>
    <w:rsid w:val="00AA43E1"/>
    <w:rsid w:val="00AB585E"/>
    <w:rsid w:val="00AB5A4A"/>
    <w:rsid w:val="00AC3163"/>
    <w:rsid w:val="00AD27A9"/>
    <w:rsid w:val="00AD7F2F"/>
    <w:rsid w:val="00AE0A4B"/>
    <w:rsid w:val="00AE5166"/>
    <w:rsid w:val="00B0223D"/>
    <w:rsid w:val="00B077E3"/>
    <w:rsid w:val="00B12FC5"/>
    <w:rsid w:val="00B153EB"/>
    <w:rsid w:val="00B2747F"/>
    <w:rsid w:val="00B2793C"/>
    <w:rsid w:val="00B45A58"/>
    <w:rsid w:val="00B45ED2"/>
    <w:rsid w:val="00B51973"/>
    <w:rsid w:val="00B524AB"/>
    <w:rsid w:val="00B54139"/>
    <w:rsid w:val="00B55A80"/>
    <w:rsid w:val="00B5722C"/>
    <w:rsid w:val="00B6451A"/>
    <w:rsid w:val="00B70384"/>
    <w:rsid w:val="00B73046"/>
    <w:rsid w:val="00B735A5"/>
    <w:rsid w:val="00B76935"/>
    <w:rsid w:val="00B77061"/>
    <w:rsid w:val="00B846C7"/>
    <w:rsid w:val="00B903EE"/>
    <w:rsid w:val="00B95EE2"/>
    <w:rsid w:val="00B96A65"/>
    <w:rsid w:val="00B97B89"/>
    <w:rsid w:val="00BB368E"/>
    <w:rsid w:val="00BF7C2E"/>
    <w:rsid w:val="00C0703B"/>
    <w:rsid w:val="00C10696"/>
    <w:rsid w:val="00C21815"/>
    <w:rsid w:val="00C37DFA"/>
    <w:rsid w:val="00C4229A"/>
    <w:rsid w:val="00C44658"/>
    <w:rsid w:val="00C463AC"/>
    <w:rsid w:val="00C471B6"/>
    <w:rsid w:val="00C539CB"/>
    <w:rsid w:val="00C63904"/>
    <w:rsid w:val="00C64AB1"/>
    <w:rsid w:val="00C727AD"/>
    <w:rsid w:val="00C966B4"/>
    <w:rsid w:val="00CB270F"/>
    <w:rsid w:val="00CB6028"/>
    <w:rsid w:val="00CC1BFF"/>
    <w:rsid w:val="00CE1BB1"/>
    <w:rsid w:val="00CE7B50"/>
    <w:rsid w:val="00CF5FA7"/>
    <w:rsid w:val="00D00B44"/>
    <w:rsid w:val="00D00E71"/>
    <w:rsid w:val="00D04720"/>
    <w:rsid w:val="00D13224"/>
    <w:rsid w:val="00D13620"/>
    <w:rsid w:val="00D20B0F"/>
    <w:rsid w:val="00D255B5"/>
    <w:rsid w:val="00D31D51"/>
    <w:rsid w:val="00D342C3"/>
    <w:rsid w:val="00D55871"/>
    <w:rsid w:val="00D60B9C"/>
    <w:rsid w:val="00D60F8E"/>
    <w:rsid w:val="00D65874"/>
    <w:rsid w:val="00D73FAE"/>
    <w:rsid w:val="00D84227"/>
    <w:rsid w:val="00D92226"/>
    <w:rsid w:val="00D96490"/>
    <w:rsid w:val="00DA23FA"/>
    <w:rsid w:val="00DA3A13"/>
    <w:rsid w:val="00DA6C67"/>
    <w:rsid w:val="00DB378E"/>
    <w:rsid w:val="00DB425D"/>
    <w:rsid w:val="00DC260A"/>
    <w:rsid w:val="00DC3CE9"/>
    <w:rsid w:val="00DD561E"/>
    <w:rsid w:val="00DD75F6"/>
    <w:rsid w:val="00DE02CD"/>
    <w:rsid w:val="00DE2F13"/>
    <w:rsid w:val="00DF3863"/>
    <w:rsid w:val="00DF5BE9"/>
    <w:rsid w:val="00E0105C"/>
    <w:rsid w:val="00E04239"/>
    <w:rsid w:val="00E05A3E"/>
    <w:rsid w:val="00E11F28"/>
    <w:rsid w:val="00E25C0C"/>
    <w:rsid w:val="00E25F2F"/>
    <w:rsid w:val="00E26BA5"/>
    <w:rsid w:val="00E30CC0"/>
    <w:rsid w:val="00E3529F"/>
    <w:rsid w:val="00E36F8B"/>
    <w:rsid w:val="00E41C68"/>
    <w:rsid w:val="00E453F7"/>
    <w:rsid w:val="00E57F8B"/>
    <w:rsid w:val="00E62375"/>
    <w:rsid w:val="00E70846"/>
    <w:rsid w:val="00E74192"/>
    <w:rsid w:val="00E742E4"/>
    <w:rsid w:val="00E7640B"/>
    <w:rsid w:val="00E97CBD"/>
    <w:rsid w:val="00EB2294"/>
    <w:rsid w:val="00EB5CCB"/>
    <w:rsid w:val="00EB6F64"/>
    <w:rsid w:val="00EB7E19"/>
    <w:rsid w:val="00EB7E25"/>
    <w:rsid w:val="00EC4514"/>
    <w:rsid w:val="00ED1180"/>
    <w:rsid w:val="00ED67E1"/>
    <w:rsid w:val="00EF45F6"/>
    <w:rsid w:val="00EF4C28"/>
    <w:rsid w:val="00F0065E"/>
    <w:rsid w:val="00F1676A"/>
    <w:rsid w:val="00F2318D"/>
    <w:rsid w:val="00F248D3"/>
    <w:rsid w:val="00F30BB5"/>
    <w:rsid w:val="00F40619"/>
    <w:rsid w:val="00F461FE"/>
    <w:rsid w:val="00F56F5C"/>
    <w:rsid w:val="00F67B2A"/>
    <w:rsid w:val="00F67CD1"/>
    <w:rsid w:val="00F73F31"/>
    <w:rsid w:val="00F76AB3"/>
    <w:rsid w:val="00F77EDC"/>
    <w:rsid w:val="00F83943"/>
    <w:rsid w:val="00F86362"/>
    <w:rsid w:val="00F90632"/>
    <w:rsid w:val="00FA42C8"/>
    <w:rsid w:val="00FA43F0"/>
    <w:rsid w:val="00FB1C9D"/>
    <w:rsid w:val="00FB5227"/>
    <w:rsid w:val="00FC4377"/>
    <w:rsid w:val="00FD3671"/>
    <w:rsid w:val="00FD74DD"/>
    <w:rsid w:val="00FE31FB"/>
    <w:rsid w:val="00FE374A"/>
    <w:rsid w:val="00FE5802"/>
    <w:rsid w:val="00FF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64FFA"/>
  <w15:docId w15:val="{33CF1F3E-6217-40A7-9F84-C3C39D75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22A"/>
    <w:pPr>
      <w:ind w:left="720"/>
      <w:contextualSpacing/>
    </w:pPr>
  </w:style>
  <w:style w:type="paragraph" w:styleId="FootnoteText">
    <w:name w:val="footnote text"/>
    <w:basedOn w:val="Normal"/>
    <w:link w:val="FootnoteTextChar"/>
    <w:uiPriority w:val="99"/>
    <w:semiHidden/>
    <w:unhideWhenUsed/>
    <w:rsid w:val="00B12F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FC5"/>
    <w:rPr>
      <w:sz w:val="20"/>
      <w:szCs w:val="20"/>
    </w:rPr>
  </w:style>
  <w:style w:type="character" w:styleId="FootnoteReference">
    <w:name w:val="footnote reference"/>
    <w:basedOn w:val="DefaultParagraphFont"/>
    <w:uiPriority w:val="99"/>
    <w:semiHidden/>
    <w:unhideWhenUsed/>
    <w:rsid w:val="00B12FC5"/>
    <w:rPr>
      <w:vertAlign w:val="superscript"/>
    </w:rPr>
  </w:style>
  <w:style w:type="paragraph" w:styleId="EndnoteText">
    <w:name w:val="endnote text"/>
    <w:basedOn w:val="Normal"/>
    <w:link w:val="EndnoteTextChar"/>
    <w:uiPriority w:val="99"/>
    <w:semiHidden/>
    <w:unhideWhenUsed/>
    <w:rsid w:val="005B2E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2E89"/>
    <w:rPr>
      <w:sz w:val="20"/>
      <w:szCs w:val="20"/>
    </w:rPr>
  </w:style>
  <w:style w:type="character" w:styleId="EndnoteReference">
    <w:name w:val="endnote reference"/>
    <w:basedOn w:val="DefaultParagraphFont"/>
    <w:uiPriority w:val="99"/>
    <w:semiHidden/>
    <w:unhideWhenUsed/>
    <w:rsid w:val="005B2E89"/>
    <w:rPr>
      <w:vertAlign w:val="superscript"/>
    </w:rPr>
  </w:style>
  <w:style w:type="paragraph" w:styleId="NoSpacing">
    <w:name w:val="No Spacing"/>
    <w:uiPriority w:val="1"/>
    <w:qFormat/>
    <w:rsid w:val="00E70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0F5457-B014-418B-9493-BA1A743C24E4}">
  <we:reference id="wa200005107" version="1.1.0.0" store="en-US"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2BC13-0C4E-4FE1-9A8E-D2F219E6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19</Pages>
  <Words>8112</Words>
  <Characters>46243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STTAB</cp:lastModifiedBy>
  <cp:revision>322</cp:revision>
  <dcterms:created xsi:type="dcterms:W3CDTF">2021-08-23T09:02:00Z</dcterms:created>
  <dcterms:modified xsi:type="dcterms:W3CDTF">2025-05-06T04:28:00Z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c6026851-c6c8-3528-85e0-97e0226cd282</vt:lpwstr>
  </property>
  <property fmtid="{D5CDD505-2E9C-101B-9397-08002B2CF9AE}" pid="24" name="Mendeley Citation Style_1">
    <vt:lpwstr>http://www.zotero.org/styles/chicago-fullnote-bibliography</vt:lpwstr>
  </property>
</Properties>
</file>